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20" w:rsidRPr="000839B9" w:rsidRDefault="00A01B20" w:rsidP="00A01B20">
      <w:pPr>
        <w:autoSpaceDN w:val="0"/>
        <w:adjustRightInd w:val="0"/>
        <w:ind w:firstLine="709"/>
        <w:jc w:val="center"/>
        <w:rPr>
          <w:rFonts w:ascii="Times New Roman" w:hAnsi="Times New Roman" w:cs="Times New Roman"/>
          <w:sz w:val="28"/>
          <w:szCs w:val="28"/>
          <w:lang w:eastAsia="ru-RU"/>
        </w:rPr>
      </w:pPr>
      <w:r w:rsidRPr="000839B9">
        <w:rPr>
          <w:rFonts w:ascii="Times New Roman" w:hAnsi="Times New Roman" w:cs="Times New Roman"/>
          <w:sz w:val="28"/>
          <w:szCs w:val="28"/>
          <w:lang w:eastAsia="ru-RU"/>
        </w:rPr>
        <w:t>РЕАЛИЗАЦИЯ МУНИЦИПАЛЬНЫХ ПРОГРАММ</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В 2020 году на территории Ханты-Мансийского района реализовывалось 22 муниципальные программы.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Основой для формирования целей </w:t>
      </w:r>
      <w:bookmarkStart w:id="0" w:name="_GoBack"/>
      <w:bookmarkEnd w:id="0"/>
      <w:r w:rsidRPr="00F57128">
        <w:rPr>
          <w:rFonts w:ascii="Times New Roman" w:eastAsia="Calibri" w:hAnsi="Times New Roman" w:cs="Times New Roman"/>
          <w:sz w:val="28"/>
          <w:szCs w:val="28"/>
          <w:lang w:eastAsia="en-US"/>
        </w:rPr>
        <w:t xml:space="preserve">и задач муниципальных программ Ханты-Мансийского района являются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 Югры и Ханты-Мансийского района: </w:t>
      </w:r>
      <w:proofErr w:type="gramStart"/>
      <w:r w:rsidRPr="00F57128">
        <w:rPr>
          <w:rFonts w:ascii="Times New Roman" w:eastAsia="Calibri" w:hAnsi="Times New Roman" w:cs="Times New Roman"/>
          <w:sz w:val="28"/>
          <w:szCs w:val="28"/>
          <w:lang w:eastAsia="en-US"/>
        </w:rPr>
        <w:t>Указ Президента Российской Федерации от 07.05.2018 № 204 «О национальных целях и стратегических задачах развития Российской Федерации на период до 2024 года»; ежегодное Послание Президента Российской Федерации Федеральному Собранию Российской Федерации; ежегодное Обращение Губернатора автономного округа к жителям Ханты-Мансийского автономного округа – Югры, представителям общественности и депутатам Ханты-Мансийского автономного округа – Югры; стратегия социально-экономического развития Ханты-Мансийского автономного округа – Югры до 2030 года;</w:t>
      </w:r>
      <w:proofErr w:type="gramEnd"/>
      <w:r w:rsidRPr="00F57128">
        <w:rPr>
          <w:rFonts w:ascii="Times New Roman" w:eastAsia="Calibri" w:hAnsi="Times New Roman" w:cs="Times New Roman"/>
          <w:sz w:val="28"/>
          <w:szCs w:val="28"/>
          <w:lang w:eastAsia="en-US"/>
        </w:rPr>
        <w:t xml:space="preserve"> государственные программы Ханты-Мансийского автономного округа – Югры; стратегия социально-экономического развития Ханты-Мансийского района до 2030 года.</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Объем финансирования, направленный на реализацию муниципальных программ в 2020 году, составил 4 578,3 млн. рублей или 95,8 % всех расходов бюджета района 2020 финансового года, в том числе:</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федеральный бюджет – 19,7 млн. рублей (0,4 % от общего объема финансирования);</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бюджет автономного округа – 1 813,99 млн. рублей (39,6 % от общего объема финансирования);</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бюджет района – 2 744,6 млн. рублей (59,9 % от общего объема финансирования). </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расходных обязательств по муниципальным программам района в 2020 году составило 3 750,4 тыс. рублей 81,9 % от плановых значений, в том числе:</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федеральный бюджет – 16,9 тыс. рублей или 85,9 %;</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бюджет автономного округа – 1 760,3 тыс. рублей или 97,0 %;</w:t>
      </w:r>
    </w:p>
    <w:p w:rsidR="00A01B20" w:rsidRPr="00F57128" w:rsidRDefault="00A01B20" w:rsidP="00A01B20">
      <w:pPr>
        <w:suppressAutoHyphens w:val="0"/>
        <w:autoSpaceDN w:val="0"/>
        <w:adjustRightInd w:val="0"/>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бюджет района – 1 973,2 тыс. рублей или 71,9 %.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 </w:t>
      </w:r>
      <w:proofErr w:type="gramStart"/>
      <w:r w:rsidRPr="00F57128">
        <w:rPr>
          <w:rFonts w:ascii="Times New Roman" w:eastAsia="Calibri" w:hAnsi="Times New Roman" w:cs="Times New Roman"/>
          <w:sz w:val="28"/>
          <w:szCs w:val="28"/>
          <w:lang w:eastAsia="en-US"/>
        </w:rPr>
        <w:t>результатах</w:t>
      </w:r>
      <w:proofErr w:type="gramEnd"/>
      <w:r w:rsidRPr="00F57128">
        <w:rPr>
          <w:rFonts w:ascii="Times New Roman" w:eastAsia="Calibri" w:hAnsi="Times New Roman" w:cs="Times New Roman"/>
          <w:sz w:val="28"/>
          <w:szCs w:val="28"/>
          <w:lang w:eastAsia="en-US"/>
        </w:rPr>
        <w:t xml:space="preserve"> реализации 22 муниципальных программ за 2020 год:</w:t>
      </w:r>
    </w:p>
    <w:p w:rsidR="00A01B20" w:rsidRPr="00F57128" w:rsidRDefault="00A01B20" w:rsidP="00A01B20">
      <w:pPr>
        <w:widowControl/>
        <w:numPr>
          <w:ilvl w:val="0"/>
          <w:numId w:val="3"/>
        </w:numPr>
        <w:shd w:val="clear" w:color="auto" w:fill="FFFFFF"/>
        <w:tabs>
          <w:tab w:val="left" w:pos="993"/>
        </w:tabs>
        <w:suppressAutoHyphens w:val="0"/>
        <w:autoSpaceDE/>
        <w:spacing w:after="160" w:line="259" w:lineRule="auto"/>
        <w:ind w:left="0"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Муниципальная программа «Ведение землеустройства и рационального использования земельных ресурсов Ханты-Мансийского района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860,2 тыс. рублей (бюджет района) или 100% от годового плана.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Денежные средства направлены на реализацию мероприятий: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проведены кадастровые работы по 12 земельным участкам государственная </w:t>
      </w:r>
      <w:proofErr w:type="gramStart"/>
      <w:r w:rsidRPr="00F57128">
        <w:rPr>
          <w:rFonts w:ascii="Times New Roman" w:eastAsia="Calibri" w:hAnsi="Times New Roman" w:cs="Times New Roman"/>
          <w:color w:val="000000"/>
          <w:sz w:val="28"/>
          <w:szCs w:val="28"/>
          <w:lang w:eastAsia="en-US"/>
        </w:rPr>
        <w:t>собственность</w:t>
      </w:r>
      <w:proofErr w:type="gramEnd"/>
      <w:r w:rsidRPr="00F57128">
        <w:rPr>
          <w:rFonts w:ascii="Times New Roman" w:eastAsia="Calibri" w:hAnsi="Times New Roman" w:cs="Times New Roman"/>
          <w:color w:val="000000"/>
          <w:sz w:val="28"/>
          <w:szCs w:val="28"/>
          <w:lang w:eastAsia="en-US"/>
        </w:rPr>
        <w:t xml:space="preserve"> на которые не разграничена;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color w:val="000000"/>
          <w:sz w:val="28"/>
          <w:szCs w:val="28"/>
          <w:lang w:eastAsia="en-US"/>
        </w:rPr>
        <w:lastRenderedPageBreak/>
        <w:t>для</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проведены</w:t>
      </w:r>
      <w:proofErr w:type="gramEnd"/>
      <w:r w:rsidRPr="00F57128">
        <w:rPr>
          <w:rFonts w:ascii="Times New Roman" w:eastAsia="Calibri" w:hAnsi="Times New Roman" w:cs="Times New Roman"/>
          <w:color w:val="000000"/>
          <w:sz w:val="28"/>
          <w:szCs w:val="28"/>
          <w:lang w:eastAsia="en-US"/>
        </w:rPr>
        <w:t xml:space="preserve"> кадастровые работы по 9 земельным участкам</w:t>
      </w:r>
      <w:r w:rsidRPr="00F57128">
        <w:rPr>
          <w:rFonts w:ascii="Times New Roman" w:eastAsia="Calibri" w:hAnsi="Times New Roman" w:cs="Times New Roman"/>
          <w:sz w:val="28"/>
          <w:szCs w:val="28"/>
          <w:lang w:eastAsia="en-US"/>
        </w:rPr>
        <w:t xml:space="preserve"> для содействия в оформлении в упрощенном порядке прав граждан на земельные участки;</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оказаны услуги по оценке 55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proofErr w:type="gramStart"/>
      <w:r w:rsidRPr="00F57128">
        <w:rPr>
          <w:rFonts w:ascii="Times New Roman" w:eastAsia="Calibri" w:hAnsi="Times New Roman" w:cs="Times New Roman"/>
          <w:color w:val="000000"/>
          <w:sz w:val="28"/>
          <w:szCs w:val="28"/>
          <w:lang w:eastAsia="en-US"/>
        </w:rPr>
        <w:t>приобретен</w:t>
      </w:r>
      <w:proofErr w:type="gramEnd"/>
      <w:r w:rsidRPr="00F57128">
        <w:rPr>
          <w:rFonts w:ascii="Times New Roman" w:eastAsia="Calibri" w:hAnsi="Times New Roman" w:cs="Times New Roman"/>
          <w:color w:val="000000"/>
          <w:sz w:val="28"/>
          <w:szCs w:val="28"/>
          <w:lang w:eastAsia="en-US"/>
        </w:rPr>
        <w:t xml:space="preserve"> </w:t>
      </w:r>
      <w:proofErr w:type="spellStart"/>
      <w:r w:rsidRPr="00F57128">
        <w:rPr>
          <w:rFonts w:ascii="Times New Roman" w:eastAsia="Calibri" w:hAnsi="Times New Roman" w:cs="Times New Roman"/>
          <w:color w:val="000000"/>
          <w:sz w:val="28"/>
          <w:szCs w:val="28"/>
          <w:lang w:eastAsia="en-US"/>
        </w:rPr>
        <w:t>квадракоптер</w:t>
      </w:r>
      <w:proofErr w:type="spellEnd"/>
      <w:r w:rsidRPr="00F57128">
        <w:rPr>
          <w:rFonts w:ascii="Times New Roman" w:eastAsia="Calibri" w:hAnsi="Times New Roman" w:cs="Times New Roman"/>
          <w:color w:val="000000"/>
          <w:sz w:val="28"/>
          <w:szCs w:val="28"/>
          <w:lang w:eastAsia="en-US"/>
        </w:rPr>
        <w:t xml:space="preserve"> для обеспечения определения координат.</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F57128">
        <w:rPr>
          <w:rFonts w:ascii="Times New Roman" w:eastAsia="Calibri" w:hAnsi="Times New Roman" w:cs="Times New Roman"/>
          <w:sz w:val="28"/>
          <w:szCs w:val="28"/>
          <w:lang w:eastAsia="en-US"/>
        </w:rPr>
        <w:t>которые</w:t>
      </w:r>
      <w:proofErr w:type="gramEnd"/>
      <w:r w:rsidRPr="00F57128">
        <w:rPr>
          <w:rFonts w:ascii="Times New Roman" w:eastAsia="Calibri" w:hAnsi="Times New Roman" w:cs="Times New Roman"/>
          <w:sz w:val="28"/>
          <w:szCs w:val="28"/>
          <w:lang w:eastAsia="en-US"/>
        </w:rPr>
        <w:t xml:space="preserve">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 xml:space="preserve">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w:t>
      </w:r>
      <w:r w:rsidRPr="00F57128">
        <w:rPr>
          <w:rFonts w:ascii="Times New Roman" w:eastAsia="Calibri" w:hAnsi="Times New Roman" w:cs="Times New Roman"/>
          <w:sz w:val="28"/>
          <w:szCs w:val="28"/>
          <w:lang w:eastAsia="en-US"/>
        </w:rPr>
        <w:t>– 46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 xml:space="preserve">количество граждан, зарегистрировавших право собственности на земельные участки в рамках реализации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F57128">
        <w:rPr>
          <w:rFonts w:ascii="Times New Roman" w:eastAsia="Calibri" w:hAnsi="Times New Roman" w:cs="Times New Roman"/>
          <w:sz w:val="28"/>
          <w:szCs w:val="28"/>
          <w:lang w:eastAsia="en-US"/>
        </w:rPr>
        <w:t xml:space="preserve">– </w:t>
      </w:r>
      <w:r w:rsidRPr="00F57128">
        <w:rPr>
          <w:rFonts w:ascii="Times New Roman" w:hAnsi="Times New Roman" w:cs="Times New Roman"/>
          <w:color w:val="000000"/>
          <w:sz w:val="28"/>
          <w:szCs w:val="28"/>
          <w:lang w:eastAsia="ru-RU"/>
        </w:rPr>
        <w:t xml:space="preserve"> 9 человек </w:t>
      </w:r>
      <w:r w:rsidRPr="00F57128">
        <w:rPr>
          <w:rFonts w:ascii="Times New Roman" w:eastAsia="Calibri" w:hAnsi="Times New Roman" w:cs="Times New Roman"/>
          <w:sz w:val="28"/>
          <w:szCs w:val="28"/>
          <w:lang w:eastAsia="en-US"/>
        </w:rPr>
        <w:t>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 xml:space="preserve">оценка земельных участков, находящихся в муниципальной собственности, земельных участков государственная собственности на которые не разграничена, для проведения аукционов </w:t>
      </w:r>
      <w:r w:rsidRPr="00F57128">
        <w:rPr>
          <w:rFonts w:ascii="Times New Roman" w:eastAsia="Calibri" w:hAnsi="Times New Roman" w:cs="Times New Roman"/>
          <w:sz w:val="28"/>
          <w:szCs w:val="28"/>
          <w:lang w:eastAsia="en-US"/>
        </w:rPr>
        <w:t>– 46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 xml:space="preserve">количество приобретенных программных продуктов, приборов и оборудования для обеспечения определения координат </w:t>
      </w:r>
      <w:r w:rsidRPr="00F57128">
        <w:rPr>
          <w:rFonts w:ascii="Times New Roman" w:eastAsia="Calibri" w:hAnsi="Times New Roman" w:cs="Times New Roman"/>
          <w:sz w:val="28"/>
          <w:szCs w:val="28"/>
          <w:lang w:eastAsia="en-US"/>
        </w:rPr>
        <w:t>– 1 единица или 100 % к плановому годовому значению.</w:t>
      </w:r>
    </w:p>
    <w:p w:rsidR="00A01B20" w:rsidRPr="00F57128" w:rsidRDefault="00A01B20" w:rsidP="00A01B20">
      <w:pPr>
        <w:widowControl/>
        <w:numPr>
          <w:ilvl w:val="0"/>
          <w:numId w:val="3"/>
        </w:numPr>
        <w:shd w:val="clear" w:color="auto" w:fill="FFFFFF"/>
        <w:tabs>
          <w:tab w:val="left" w:pos="709"/>
          <w:tab w:val="left" w:pos="851"/>
          <w:tab w:val="left" w:pos="993"/>
          <w:tab w:val="left" w:pos="1276"/>
        </w:tabs>
        <w:suppressAutoHyphens w:val="0"/>
        <w:autoSpaceDE/>
        <w:ind w:left="0" w:firstLine="851"/>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Муниципальная программа «Содействие занятости населения Ханты-Мансийского района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37 093,0 тыс. рублей или 99,7% от плана на год, в том числе из бюджета автономного округа – 14 527,6 тыс. рублей, из бюджета района – 22 565,4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 рамках реализации муниципальной программы денежные средства направлены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организацию оплачиваемых общественных работ (трудоустроено 275 человек, из них 26 человек испытывающих трудности в поиске работы);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реализацию мероприятий по содействию трудоустройству граждан в рамках государственной программы «Поддержка занятости населения» (предоставлена компенсация части затрат, связанных с выплатой заработной платы 599 человекам, в </w:t>
      </w:r>
      <w:proofErr w:type="spellStart"/>
      <w:r w:rsidRPr="00F57128">
        <w:rPr>
          <w:rFonts w:ascii="Times New Roman" w:eastAsia="Calibri" w:hAnsi="Times New Roman" w:cs="Times New Roman"/>
          <w:sz w:val="28"/>
          <w:szCs w:val="28"/>
          <w:lang w:eastAsia="en-US"/>
        </w:rPr>
        <w:t>т.ч</w:t>
      </w:r>
      <w:proofErr w:type="spellEnd"/>
      <w:r w:rsidRPr="00F57128">
        <w:rPr>
          <w:rFonts w:ascii="Times New Roman" w:eastAsia="Calibri" w:hAnsi="Times New Roman" w:cs="Times New Roman"/>
          <w:sz w:val="28"/>
          <w:szCs w:val="28"/>
          <w:lang w:eastAsia="en-US"/>
        </w:rPr>
        <w:t>.: 292 несовершеннолетним гражданам, 307 человекам из числа безработных граждан, в том числе испытывающих трудности в поиске работы, направленных на оплачиваемые общественные работы);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организацию оплачиваемых общественных работ, связанных с профилактикой и устранением последствий распространения новой </w:t>
      </w:r>
      <w:proofErr w:type="spellStart"/>
      <w:r w:rsidRPr="00F57128">
        <w:rPr>
          <w:rFonts w:ascii="Times New Roman" w:eastAsia="Calibri" w:hAnsi="Times New Roman" w:cs="Times New Roman"/>
          <w:sz w:val="28"/>
          <w:szCs w:val="28"/>
          <w:lang w:eastAsia="en-US"/>
        </w:rPr>
        <w:lastRenderedPageBreak/>
        <w:t>коронавирусной</w:t>
      </w:r>
      <w:proofErr w:type="spellEnd"/>
      <w:r w:rsidRPr="00F57128">
        <w:rPr>
          <w:rFonts w:ascii="Times New Roman" w:eastAsia="Calibri" w:hAnsi="Times New Roman" w:cs="Times New Roman"/>
          <w:sz w:val="28"/>
          <w:szCs w:val="28"/>
          <w:lang w:eastAsia="en-US"/>
        </w:rPr>
        <w:t xml:space="preserve"> инфекции (COVID-19) (организовано 32 временных рабочих места);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(подготовлено 35 муниципальных правовых актов по охране труда, 352 информационных статей для размещения в средствах массовой информации, разработано 27 методических пособий по охране труда, проведено 2 заседания межведомственной комиссии по охране труда, подготовлены ответы на 111 обращение по</w:t>
      </w:r>
      <w:proofErr w:type="gramEnd"/>
      <w:r w:rsidRPr="00F57128">
        <w:rPr>
          <w:rFonts w:ascii="Times New Roman" w:eastAsia="Calibri" w:hAnsi="Times New Roman" w:cs="Times New Roman"/>
          <w:sz w:val="28"/>
          <w:szCs w:val="28"/>
          <w:lang w:eastAsia="en-US"/>
        </w:rPr>
        <w:t xml:space="preserve"> вопросам охраны труда, распространено 4969 экз. методической, справочной литературы по вопросам охраны труда, проведено 14 уведомительных регистраций коллективных договоров);</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организационно-техническое обеспечение деятельности МАУ «Организационно-методический центр» (организация временного трудоустройства безработных граждан, в том числе испытывающих трудности в поиске работы, а также из числа коренных малочисленных народов Севера в количестве 307 человек, организация общественных работ, в том числе трудоустройство несовершеннолетних граждан в возрасте от 14 до 18 лет в свободное от учебы время в количестве 135 человек, оказание услуг по разработке</w:t>
      </w:r>
      <w:proofErr w:type="gramEnd"/>
      <w:r w:rsidRPr="00F57128">
        <w:rPr>
          <w:rFonts w:ascii="Times New Roman" w:eastAsia="Calibri" w:hAnsi="Times New Roman" w:cs="Times New Roman"/>
          <w:sz w:val="28"/>
          <w:szCs w:val="28"/>
          <w:lang w:eastAsia="en-US"/>
        </w:rPr>
        <w:t xml:space="preserve"> </w:t>
      </w:r>
      <w:proofErr w:type="gramStart"/>
      <w:r w:rsidRPr="00F57128">
        <w:rPr>
          <w:rFonts w:ascii="Times New Roman" w:eastAsia="Calibri" w:hAnsi="Times New Roman" w:cs="Times New Roman"/>
          <w:sz w:val="28"/>
          <w:szCs w:val="28"/>
          <w:lang w:eastAsia="en-US"/>
        </w:rPr>
        <w:t>бизнес-планов в количестве 10 ед., составление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 в количестве 17 ед., формирование пакета конкурсной документации для участия в федеральных и региональных конкурсах в количестве 70 ед., правовая экспертиза документов, подготовка учредительных документов и изменений к ним, подготовка отчетности в количестве 110 ед., предоставлено 710</w:t>
      </w:r>
      <w:proofErr w:type="gramEnd"/>
      <w:r w:rsidRPr="00F57128">
        <w:rPr>
          <w:rFonts w:ascii="Times New Roman" w:eastAsia="Calibri" w:hAnsi="Times New Roman" w:cs="Times New Roman"/>
          <w:sz w:val="28"/>
          <w:szCs w:val="28"/>
          <w:lang w:eastAsia="en-US"/>
        </w:rPr>
        <w:t xml:space="preserve"> консультаций по программам поддержки, направленных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5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уровень регистрируемой безработицы к численности экономически активного населения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(на конец года) </w:t>
      </w:r>
      <w:r w:rsidRPr="00F57128">
        <w:rPr>
          <w:rFonts w:ascii="Times New Roman" w:eastAsia="Calibri" w:hAnsi="Times New Roman" w:cs="Times New Roman"/>
          <w:sz w:val="28"/>
          <w:szCs w:val="28"/>
          <w:lang w:eastAsia="en-US"/>
        </w:rPr>
        <w:t>– 2,4 % (плановое годовое значение  – 2,3 %);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зарегистрированных в органах службы занятости населения </w:t>
      </w:r>
      <w:r w:rsidRPr="00F57128">
        <w:rPr>
          <w:rFonts w:ascii="Times New Roman" w:eastAsia="Calibri" w:hAnsi="Times New Roman" w:cs="Times New Roman"/>
          <w:sz w:val="28"/>
          <w:szCs w:val="28"/>
          <w:lang w:eastAsia="en-US"/>
        </w:rPr>
        <w:t>– 249 человек (плановое годовое значение – 198 человек);</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испытывающих трудности в поиске работы </w:t>
      </w:r>
      <w:r w:rsidRPr="00F57128">
        <w:rPr>
          <w:rFonts w:ascii="Times New Roman" w:eastAsia="Calibri" w:hAnsi="Times New Roman" w:cs="Times New Roman"/>
          <w:sz w:val="28"/>
          <w:szCs w:val="28"/>
          <w:lang w:eastAsia="en-US"/>
        </w:rPr>
        <w:t>– 26 человек (плановое годовое значение – 35 человек);</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lastRenderedPageBreak/>
        <w:t xml:space="preserve">численность пострадавших в результате несчастных случаев на производстве с утратой трудоспособности </w:t>
      </w:r>
      <w:r w:rsidRPr="00F57128">
        <w:rPr>
          <w:rFonts w:ascii="Times New Roman" w:eastAsia="Calibri" w:hAnsi="Times New Roman" w:cs="Times New Roman"/>
          <w:sz w:val="28"/>
          <w:szCs w:val="28"/>
          <w:lang w:eastAsia="en-US"/>
        </w:rPr>
        <w:t>– 0 человек (плановое годовое значение – 2 человека);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связанных с профилактикой и устранением последствий распространения новой </w:t>
      </w:r>
      <w:proofErr w:type="spellStart"/>
      <w:r w:rsidRPr="00F57128">
        <w:rPr>
          <w:rFonts w:ascii="Times New Roman" w:eastAsia="Calibri" w:hAnsi="Times New Roman" w:cs="Times New Roman"/>
          <w:color w:val="000000"/>
          <w:sz w:val="28"/>
          <w:szCs w:val="28"/>
          <w:lang w:eastAsia="en-US"/>
        </w:rPr>
        <w:t>коронавирусной</w:t>
      </w:r>
      <w:proofErr w:type="spellEnd"/>
      <w:r w:rsidRPr="00F57128">
        <w:rPr>
          <w:rFonts w:ascii="Times New Roman" w:eastAsia="Calibri" w:hAnsi="Times New Roman" w:cs="Times New Roman"/>
          <w:color w:val="000000"/>
          <w:sz w:val="28"/>
          <w:szCs w:val="28"/>
          <w:lang w:eastAsia="en-US"/>
        </w:rPr>
        <w:t xml:space="preserve"> инфекции (COVID-19) </w:t>
      </w:r>
      <w:r w:rsidRPr="00F57128">
        <w:rPr>
          <w:rFonts w:ascii="Times New Roman" w:eastAsia="Calibri" w:hAnsi="Times New Roman" w:cs="Times New Roman"/>
          <w:sz w:val="28"/>
          <w:szCs w:val="28"/>
          <w:lang w:eastAsia="en-US"/>
        </w:rPr>
        <w:t>– 32 человека или 100 % к плановому годовому значению.</w:t>
      </w:r>
    </w:p>
    <w:p w:rsidR="00A01B20" w:rsidRPr="00F57128" w:rsidRDefault="00A01B20" w:rsidP="00A01B20">
      <w:pPr>
        <w:widowControl/>
        <w:numPr>
          <w:ilvl w:val="0"/>
          <w:numId w:val="3"/>
        </w:numPr>
        <w:shd w:val="clear" w:color="auto" w:fill="FFFFFF"/>
        <w:tabs>
          <w:tab w:val="left" w:pos="851"/>
          <w:tab w:val="left" w:pos="993"/>
        </w:tabs>
        <w:suppressAutoHyphens w:val="0"/>
        <w:autoSpaceDE/>
        <w:spacing w:after="160" w:line="259" w:lineRule="auto"/>
        <w:ind w:left="0"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Муниципальная программа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140 895,6 тыс. рублей или 99,6% от плана на год, в том числе из бюджета автономного округа – 138 291,9 тыс. рублей, из бюджета района – 2 603,7 тыс. рублей.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в общей сумме 133 013,4 тыс. рублей, в том числе: </w:t>
      </w:r>
    </w:p>
    <w:p w:rsidR="00A01B20" w:rsidRPr="00F57128" w:rsidRDefault="00A01B20" w:rsidP="00A01B20">
      <w:pPr>
        <w:widowControl/>
        <w:suppressAutoHyphens w:val="0"/>
        <w:autoSpaceDE/>
        <w:ind w:firstLine="709"/>
        <w:jc w:val="both"/>
        <w:rPr>
          <w:rFonts w:ascii="Times New Roman" w:eastAsia="Calibri" w:hAnsi="Times New Roman" w:cs="Times New Roman"/>
          <w:color w:val="C00000"/>
          <w:sz w:val="28"/>
          <w:szCs w:val="28"/>
          <w:lang w:eastAsia="en-US"/>
        </w:rPr>
      </w:pPr>
      <w:r w:rsidRPr="00F57128">
        <w:rPr>
          <w:rFonts w:ascii="Times New Roman" w:eastAsia="Calibri" w:hAnsi="Times New Roman" w:cs="Times New Roman"/>
          <w:sz w:val="28"/>
          <w:szCs w:val="28"/>
          <w:lang w:eastAsia="en-US"/>
        </w:rPr>
        <w:t>20 субъектам – на поддержку производства и реализации продукции животноводства;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2 субъектам – на поддержку производства и реализации продукции  мясного скотоводства;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1 субъекту – на поддержку производства и реализации продукции растениеводства;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2 субъектам – на поддержку развития </w:t>
      </w:r>
      <w:proofErr w:type="spellStart"/>
      <w:r w:rsidRPr="00F57128">
        <w:rPr>
          <w:rFonts w:ascii="Times New Roman" w:eastAsia="Calibri" w:hAnsi="Times New Roman" w:cs="Times New Roman"/>
          <w:sz w:val="28"/>
          <w:szCs w:val="28"/>
          <w:lang w:eastAsia="en-US"/>
        </w:rPr>
        <w:t>рыбохозяйственного</w:t>
      </w:r>
      <w:proofErr w:type="spellEnd"/>
      <w:r w:rsidRPr="00F57128">
        <w:rPr>
          <w:rFonts w:ascii="Times New Roman" w:eastAsia="Calibri" w:hAnsi="Times New Roman" w:cs="Times New Roman"/>
          <w:sz w:val="28"/>
          <w:szCs w:val="28"/>
          <w:lang w:eastAsia="en-US"/>
        </w:rPr>
        <w:t xml:space="preserve"> комплекса и производства рыбной продукции;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9 субъектам – на поддержку развития системы заготовки и переработки дикоросов;</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129 владельцам личных подсобных хозяйств - за содержание маточного поголовья сельскохозяйственных животных;</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3 субъектам - на поддержку малых форм хозяйствования;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3 субъектам – на обустройство территорий традиционного природопользования и приобретение материально-технических средств;</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1 субъекту – на лимитируемую продукцию охоты;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1 субъекту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106 гражданам из числа коренных малочисленных народов Севера, ведущим традиционный образ жизни, осуществляющих традиционную хозяйственную деятельность.</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Кроме того, средства бюджета автономного округа в сумме 277,6 тыс. рублей направлены 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Средства бюджета района направлены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в сумме 2 403,7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на 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округа-Югры в сумме 200,0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производство скота и птицы на убой в хозяйствах всех категорий </w:t>
      </w:r>
      <w:r w:rsidRPr="00F57128">
        <w:rPr>
          <w:rFonts w:ascii="Times New Roman" w:eastAsia="Calibri" w:hAnsi="Times New Roman" w:cs="Times New Roman"/>
          <w:sz w:val="28"/>
          <w:szCs w:val="28"/>
          <w:lang w:eastAsia="en-US"/>
        </w:rPr>
        <w:t>–        1 045 тонн или 102,4 %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производство молока в хозяйствах всех категорий </w:t>
      </w:r>
      <w:r w:rsidRPr="00F57128">
        <w:rPr>
          <w:rFonts w:ascii="Times New Roman" w:eastAsia="Calibri" w:hAnsi="Times New Roman" w:cs="Times New Roman"/>
          <w:sz w:val="28"/>
          <w:szCs w:val="28"/>
          <w:lang w:eastAsia="en-US"/>
        </w:rPr>
        <w:t>– 6 170 тонн или  100,3 %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производство картофеля в хозяйствах всех категорий </w:t>
      </w:r>
      <w:r w:rsidRPr="00F57128">
        <w:rPr>
          <w:rFonts w:ascii="Times New Roman" w:eastAsia="Calibri" w:hAnsi="Times New Roman" w:cs="Times New Roman"/>
          <w:sz w:val="28"/>
          <w:szCs w:val="28"/>
          <w:lang w:eastAsia="en-US"/>
        </w:rPr>
        <w:t>– 6 196 тонн или  100,0 %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производство овощей в хозяйствах всех категорий </w:t>
      </w:r>
      <w:r w:rsidRPr="00F57128">
        <w:rPr>
          <w:rFonts w:ascii="Times New Roman" w:eastAsia="Calibri" w:hAnsi="Times New Roman" w:cs="Times New Roman"/>
          <w:sz w:val="28"/>
          <w:szCs w:val="28"/>
          <w:lang w:eastAsia="en-US"/>
        </w:rPr>
        <w:t>– 2 100 тонн или  100,0 %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добыча (вылов) рыбы в хозяйствах всех категорий </w:t>
      </w:r>
      <w:r w:rsidRPr="00F57128">
        <w:rPr>
          <w:rFonts w:ascii="Times New Roman" w:eastAsia="Calibri" w:hAnsi="Times New Roman" w:cs="Times New Roman"/>
          <w:sz w:val="28"/>
          <w:szCs w:val="28"/>
          <w:lang w:eastAsia="en-US"/>
        </w:rPr>
        <w:t>– 743 тонны или 24 % к плановому годовому значению (3 100 тонн);</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объем заготовки дикоросов </w:t>
      </w:r>
      <w:r w:rsidRPr="00F57128">
        <w:rPr>
          <w:rFonts w:ascii="Times New Roman" w:eastAsia="Calibri" w:hAnsi="Times New Roman" w:cs="Times New Roman"/>
          <w:sz w:val="28"/>
          <w:szCs w:val="28"/>
          <w:lang w:eastAsia="en-US"/>
        </w:rPr>
        <w:t>– 63 тонны или 105,0 %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объем валовой продукции сельского хозяйства на 10 тыс. человек </w:t>
      </w:r>
      <w:r w:rsidRPr="00F57128">
        <w:rPr>
          <w:rFonts w:ascii="Times New Roman" w:eastAsia="Calibri" w:hAnsi="Times New Roman" w:cs="Times New Roman"/>
          <w:sz w:val="28"/>
          <w:szCs w:val="28"/>
          <w:lang w:eastAsia="en-US"/>
        </w:rPr>
        <w:t>– 1 005 млн. рублей или 111,7 %;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количество работающих в отрасли сельского хозяйства </w:t>
      </w:r>
      <w:r w:rsidRPr="00F57128">
        <w:rPr>
          <w:rFonts w:ascii="Times New Roman" w:eastAsia="Calibri" w:hAnsi="Times New Roman" w:cs="Times New Roman"/>
          <w:sz w:val="28"/>
          <w:szCs w:val="28"/>
          <w:lang w:eastAsia="en-US"/>
        </w:rPr>
        <w:t>– 410 человек или 102,5 %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 29 единиц или 100,0 %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пользователей территориями традиционного природопользования – 348 человек или 100,0 %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количество отловленных безнадзорных и бродячих животных – 106 единиц или 72,1 % к плановому годовому значению (147 единиц). </w:t>
      </w:r>
    </w:p>
    <w:p w:rsidR="00A01B20" w:rsidRPr="00F57128" w:rsidRDefault="00A01B20" w:rsidP="00A01B20">
      <w:pPr>
        <w:widowControl/>
        <w:numPr>
          <w:ilvl w:val="0"/>
          <w:numId w:val="3"/>
        </w:numPr>
        <w:shd w:val="clear" w:color="auto" w:fill="FFFFFF"/>
        <w:tabs>
          <w:tab w:val="left" w:pos="851"/>
          <w:tab w:val="left" w:pos="1276"/>
        </w:tabs>
        <w:suppressAutoHyphens w:val="0"/>
        <w:autoSpaceDE/>
        <w:spacing w:line="259" w:lineRule="auto"/>
        <w:ind w:left="0"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Муниципальная программа «Формирование и развитие муниципального имущества Ханты-Мансийского района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107 205,5 тыс. рублей (бюджет района) или 98,5 % от плана на год.</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Денежные средства направлены на реализацию мероприятий по:</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proofErr w:type="gramStart"/>
      <w:r w:rsidRPr="00F57128">
        <w:rPr>
          <w:rFonts w:ascii="Times New Roman" w:eastAsia="Calibri" w:hAnsi="Times New Roman" w:cs="Times New Roman"/>
          <w:color w:val="000000"/>
          <w:sz w:val="28"/>
          <w:szCs w:val="28"/>
          <w:lang w:eastAsia="en-US"/>
        </w:rPr>
        <w:lastRenderedPageBreak/>
        <w:t>паспортизации объектов муниципальной собственности (изготовлены акты обследования 5 объектов нежилого фонда, в том числе: тех. планы – 2 ед., тех. паспорта – 0 ед.; акты обследования 3 линейных объектов – 32,8 км, в том числе: тех. планы – 28,6 км, тех. паспорта – 4,2 км.);</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оценке объектов муниципальной собственности (проведена оценка 30 объектов);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proofErr w:type="gramStart"/>
      <w:r w:rsidRPr="00F57128">
        <w:rPr>
          <w:rFonts w:ascii="Times New Roman" w:eastAsia="Calibri" w:hAnsi="Times New Roman" w:cs="Times New Roman"/>
          <w:color w:val="000000"/>
          <w:sz w:val="28"/>
          <w:szCs w:val="28"/>
          <w:lang w:eastAsia="en-US"/>
        </w:rPr>
        <w:t xml:space="preserve">содержанию имущества муниципальной казны (заключены муниципальные контракты на оплату коммунальных услуг  муниципального жилищного фонда, содержание, обслуживание и охраны муниципального имущества, приобретение </w:t>
      </w:r>
      <w:proofErr w:type="spellStart"/>
      <w:r w:rsidRPr="00F57128">
        <w:rPr>
          <w:rFonts w:ascii="Times New Roman" w:eastAsia="Calibri" w:hAnsi="Times New Roman" w:cs="Times New Roman"/>
          <w:color w:val="000000"/>
          <w:sz w:val="28"/>
          <w:szCs w:val="28"/>
          <w:lang w:eastAsia="en-US"/>
        </w:rPr>
        <w:t>электростчетчика</w:t>
      </w:r>
      <w:proofErr w:type="spellEnd"/>
      <w:r w:rsidRPr="00F57128">
        <w:rPr>
          <w:rFonts w:ascii="Times New Roman" w:eastAsia="Calibri" w:hAnsi="Times New Roman" w:cs="Times New Roman"/>
          <w:color w:val="000000"/>
          <w:sz w:val="28"/>
          <w:szCs w:val="28"/>
          <w:lang w:eastAsia="en-US"/>
        </w:rPr>
        <w:t xml:space="preserve">, </w:t>
      </w:r>
      <w:proofErr w:type="spellStart"/>
      <w:r w:rsidRPr="00F57128">
        <w:rPr>
          <w:rFonts w:ascii="Times New Roman" w:eastAsia="Calibri" w:hAnsi="Times New Roman" w:cs="Times New Roman"/>
          <w:color w:val="000000"/>
          <w:sz w:val="28"/>
          <w:szCs w:val="28"/>
          <w:lang w:eastAsia="en-US"/>
        </w:rPr>
        <w:t>электрокотла</w:t>
      </w:r>
      <w:proofErr w:type="spellEnd"/>
      <w:r w:rsidRPr="00F57128">
        <w:rPr>
          <w:rFonts w:ascii="Times New Roman" w:eastAsia="Calibri" w:hAnsi="Times New Roman" w:cs="Times New Roman"/>
          <w:color w:val="000000"/>
          <w:sz w:val="28"/>
          <w:szCs w:val="28"/>
          <w:lang w:eastAsia="en-US"/>
        </w:rPr>
        <w:t>, сантехнического оборудования на объекты муниципального жилищного фонда, оплату взносов на капитальный ремонт общего имущества в многоквартирных домах, являющихся муниципальной собственностью Ханты-Мансийского района, на выполнение работ по ремонту сетей канализации жилого дома в с. Кышик, выполнены работы по</w:t>
      </w:r>
      <w:proofErr w:type="gramEnd"/>
      <w:r w:rsidRPr="00F57128">
        <w:rPr>
          <w:rFonts w:ascii="Times New Roman" w:eastAsia="Calibri" w:hAnsi="Times New Roman" w:cs="Times New Roman"/>
          <w:color w:val="000000"/>
          <w:sz w:val="28"/>
          <w:szCs w:val="28"/>
          <w:lang w:eastAsia="en-US"/>
        </w:rPr>
        <w:t xml:space="preserve"> модернизации сетей электроснабжения);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финансовому и организационно-техническому обеспечению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исполнение плана по поступлению неналоговых доходов в бюджет района – 108,3 %);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ремонту объектов муниципальной собственности (заключены муниципальные контракты на выполнение работ по капитальному ремонту квартир, на выполнение работ по текущему ремонту входной группы нежилого помещения, на выполнение работ по ремонту 8-ми квартирного жилого дома </w:t>
      </w:r>
      <w:proofErr w:type="gramStart"/>
      <w:r w:rsidRPr="00F57128">
        <w:rPr>
          <w:rFonts w:ascii="Times New Roman" w:eastAsia="Calibri" w:hAnsi="Times New Roman" w:cs="Times New Roman"/>
          <w:sz w:val="28"/>
          <w:szCs w:val="28"/>
          <w:lang w:eastAsia="en-US"/>
        </w:rPr>
        <w:t>в</w:t>
      </w:r>
      <w:proofErr w:type="gramEnd"/>
      <w:r w:rsidRPr="00F57128">
        <w:rPr>
          <w:rFonts w:ascii="Times New Roman" w:eastAsia="Calibri" w:hAnsi="Times New Roman" w:cs="Times New Roman"/>
          <w:sz w:val="28"/>
          <w:szCs w:val="28"/>
          <w:lang w:eastAsia="en-US"/>
        </w:rPr>
        <w:t xml:space="preserve"> с. Кышик,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 xml:space="preserve"> проведение капитального ремонта административного здания);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приобретению имущества в муниципальную собственность (заключены и исполнены муниципальные контракты на поставку: установку для управляемого прокола грунта, самосвала, прицепа, машины на шасси, ассенизаторской и водовозных машин, автомобилей аварийной службы, тракторов, экскаваторов).</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изготовленных технических паспортов, технических планов и актов обследования: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объекты нежилого фонда </w:t>
      </w:r>
      <w:r w:rsidRPr="00F57128">
        <w:rPr>
          <w:rFonts w:ascii="Times New Roman" w:eastAsia="Calibri" w:hAnsi="Times New Roman" w:cs="Times New Roman"/>
          <w:sz w:val="28"/>
          <w:szCs w:val="28"/>
          <w:lang w:eastAsia="en-US"/>
        </w:rPr>
        <w:t>– 5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линейные объекты – 32,8 км или 149 % </w:t>
      </w:r>
      <w:proofErr w:type="gramStart"/>
      <w:r w:rsidRPr="00F57128">
        <w:rPr>
          <w:rFonts w:ascii="Times New Roman" w:eastAsia="Calibri" w:hAnsi="Times New Roman" w:cs="Times New Roman"/>
          <w:sz w:val="28"/>
          <w:szCs w:val="28"/>
          <w:lang w:eastAsia="en-US"/>
        </w:rPr>
        <w:t>к</w:t>
      </w:r>
      <w:proofErr w:type="gramEnd"/>
      <w:r w:rsidRPr="00F57128">
        <w:rPr>
          <w:rFonts w:ascii="Times New Roman" w:eastAsia="Calibri" w:hAnsi="Times New Roman" w:cs="Times New Roman"/>
          <w:sz w:val="28"/>
          <w:szCs w:val="28"/>
          <w:lang w:eastAsia="en-US"/>
        </w:rPr>
        <w:t xml:space="preserve"> плановому годовому;</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количество объектов оценки – 30 единиц или 142,9 % к </w:t>
      </w:r>
      <w:proofErr w:type="gramStart"/>
      <w:r w:rsidRPr="00F57128">
        <w:rPr>
          <w:rFonts w:ascii="Times New Roman" w:eastAsia="Calibri" w:hAnsi="Times New Roman" w:cs="Times New Roman"/>
          <w:sz w:val="28"/>
          <w:szCs w:val="28"/>
          <w:lang w:eastAsia="en-US"/>
        </w:rPr>
        <w:t>плановому</w:t>
      </w:r>
      <w:proofErr w:type="gramEnd"/>
      <w:r w:rsidRPr="00F57128">
        <w:rPr>
          <w:rFonts w:ascii="Times New Roman" w:eastAsia="Calibri" w:hAnsi="Times New Roman" w:cs="Times New Roman"/>
          <w:sz w:val="28"/>
          <w:szCs w:val="28"/>
          <w:lang w:eastAsia="en-US"/>
        </w:rPr>
        <w:t xml:space="preserve"> годовому;</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 – 40,6 % (плановое годовое значение – 44,5 %);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исполнение плана по поступлению неналоговых доходов в бюджет района – 104,6 %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отремонтированных объектов – 5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приобретенных объектов – 15 единиц или 107 % к плановому годовому значению.</w:t>
      </w:r>
    </w:p>
    <w:p w:rsidR="00A01B20" w:rsidRPr="00F57128" w:rsidRDefault="00A01B20" w:rsidP="00A01B20">
      <w:pPr>
        <w:widowControl/>
        <w:numPr>
          <w:ilvl w:val="0"/>
          <w:numId w:val="2"/>
        </w:numPr>
        <w:shd w:val="clear" w:color="auto" w:fill="FFFFFF"/>
        <w:tabs>
          <w:tab w:val="left" w:pos="1134"/>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2019 – 2023 годы».</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391 539,4 тыс. рублей или 97,9 % от плана на год, в том числе из бюджета автономного округа – 666,4 тыс. рублей, из бюджета района – 390 873,0 тыс. рублей.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 о</w:t>
      </w:r>
      <w:r w:rsidRPr="00F57128">
        <w:rPr>
          <w:rFonts w:ascii="Times New Roman" w:hAnsi="Times New Roman" w:cs="Times New Roman"/>
          <w:sz w:val="28"/>
          <w:szCs w:val="28"/>
          <w:lang w:eastAsia="ru-RU"/>
        </w:rPr>
        <w:t>бслуживание муниципального долга Ханты-Мансийского района</w:t>
      </w:r>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 от установленного критерия выравнивания поселений – 100 %</w:t>
      </w:r>
      <w:r w:rsidRPr="00F57128">
        <w:rPr>
          <w:rFonts w:eastAsia="Calibri" w:cs="Times New Roman"/>
          <w:sz w:val="22"/>
          <w:szCs w:val="22"/>
          <w:lang w:eastAsia="en-US"/>
        </w:rPr>
        <w:t xml:space="preserve"> </w:t>
      </w:r>
      <w:r w:rsidRPr="00F57128">
        <w:rPr>
          <w:rFonts w:ascii="Times New Roman" w:eastAsia="Calibri" w:hAnsi="Times New Roman" w:cs="Times New Roman"/>
          <w:sz w:val="28"/>
          <w:szCs w:val="28"/>
          <w:lang w:eastAsia="en-US"/>
        </w:rPr>
        <w:t>(плановое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сельских поселений района, имеющих сбалансированный бюджет –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доля расходов на формирование резервного фонда администрации района в общем объеме расходов бюджета района – 0 % (плановое годовое значение – </w:t>
      </w:r>
      <w:r w:rsidRPr="00F57128">
        <w:rPr>
          <w:rFonts w:ascii="Times New Roman" w:eastAsia="Calibri" w:hAnsi="Times New Roman" w:cs="Times New Roman"/>
          <w:color w:val="000000"/>
          <w:sz w:val="28"/>
          <w:szCs w:val="28"/>
          <w:lang w:eastAsia="en-US"/>
        </w:rPr>
        <w:t>≤0,3</w:t>
      </w:r>
      <w:r w:rsidRPr="00F57128">
        <w:rPr>
          <w:rFonts w:ascii="Times New Roman" w:eastAsia="Calibri" w:hAnsi="Times New Roman" w:cs="Times New Roman"/>
          <w:sz w:val="28"/>
          <w:szCs w:val="28"/>
          <w:lang w:eastAsia="en-US"/>
        </w:rPr>
        <w:t xml:space="preserve">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 22 % (плановое годовое значение не более 15 %);</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86,</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3% (плановое годовое 95 %);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 (плановое годовое 100 %);</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 xml:space="preserve">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соглашений – 100 % (плановое годовое 100 %).</w:t>
      </w:r>
    </w:p>
    <w:p w:rsidR="00A01B20" w:rsidRPr="00F57128" w:rsidRDefault="00A01B20" w:rsidP="00A01B20">
      <w:pPr>
        <w:widowControl/>
        <w:numPr>
          <w:ilvl w:val="0"/>
          <w:numId w:val="2"/>
        </w:numPr>
        <w:shd w:val="clear" w:color="auto" w:fill="FFFFFF"/>
        <w:tabs>
          <w:tab w:val="left" w:pos="1276"/>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Муниципальная программа «Развитие информационного общества Ханты-Мансийского района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16 108,9 тыс. рублей (бюджет района) или 97,6 % от годового плана.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Денежные средства направлены на реализацию мероприятий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компьютерной техники и офисного оборудования;</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сервера, сетевого оборудования и системы бесперебойного питания;</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продление техподдержки официального сайта администрации Ханты-Мансийского района и внутреннего портала;</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продление сертификатов электронной цифровой подписи.</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аттестацию информационных систем персональных данных органов администрации;</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средств защиты информации, в том числе антивирусного программного обеспечения;</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системы резервного копирования серверов администрации.</w:t>
      </w:r>
    </w:p>
    <w:p w:rsidR="00A01B20" w:rsidRPr="00F57128" w:rsidRDefault="00A01B20" w:rsidP="00A01B20">
      <w:pPr>
        <w:widowControl/>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Также в рамках программы осуществлялась организация выпуска периодического печатного издания – газеты «Наш район» и обеспечение бесплатной подписки на нее для жителей Ханты-Мансийского района, относящихся к льготным категориям населения.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количество рабочих мест, обеспеченных программным продуктом для участия в электронном документообороте </w:t>
      </w:r>
      <w:r w:rsidRPr="00F57128">
        <w:rPr>
          <w:rFonts w:ascii="Times New Roman" w:eastAsia="Calibri" w:hAnsi="Times New Roman" w:cs="Times New Roman"/>
          <w:sz w:val="28"/>
          <w:szCs w:val="28"/>
          <w:lang w:eastAsia="en-US"/>
        </w:rPr>
        <w:t>– 350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доля граждан, использующих механизм получения государственных и муниципальных услуг в электронной форме </w:t>
      </w:r>
      <w:r w:rsidRPr="00F57128">
        <w:rPr>
          <w:rFonts w:ascii="Times New Roman" w:eastAsia="Calibri" w:hAnsi="Times New Roman" w:cs="Times New Roman"/>
          <w:sz w:val="28"/>
          <w:szCs w:val="28"/>
          <w:lang w:eastAsia="en-US"/>
        </w:rPr>
        <w:t>– 70 % (плановое годовое значение – 70 %);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w:t>
      </w:r>
      <w:r w:rsidRPr="00F57128">
        <w:rPr>
          <w:rFonts w:ascii="Times New Roman" w:eastAsia="Calibri" w:hAnsi="Times New Roman" w:cs="Times New Roman"/>
          <w:sz w:val="28"/>
          <w:szCs w:val="28"/>
          <w:lang w:eastAsia="en-US"/>
        </w:rPr>
        <w:t>– 7 % (плановое годовое значение – 7 %);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средний срок недоступности </w:t>
      </w:r>
      <w:proofErr w:type="spellStart"/>
      <w:r w:rsidRPr="00F57128">
        <w:rPr>
          <w:rFonts w:ascii="Times New Roman" w:eastAsia="Calibri" w:hAnsi="Times New Roman" w:cs="Times New Roman"/>
          <w:color w:val="000000"/>
          <w:sz w:val="28"/>
          <w:szCs w:val="28"/>
          <w:lang w:eastAsia="en-US"/>
        </w:rPr>
        <w:t>интернет-ресурсов</w:t>
      </w:r>
      <w:proofErr w:type="spellEnd"/>
      <w:r w:rsidRPr="00F57128">
        <w:rPr>
          <w:rFonts w:ascii="Times New Roman" w:eastAsia="Calibri" w:hAnsi="Times New Roman" w:cs="Times New Roman"/>
          <w:color w:val="000000"/>
          <w:sz w:val="28"/>
          <w:szCs w:val="28"/>
          <w:lang w:eastAsia="en-US"/>
        </w:rPr>
        <w:t xml:space="preserve"> администрации района в результате компьютерных атак </w:t>
      </w:r>
      <w:r w:rsidRPr="00F57128">
        <w:rPr>
          <w:rFonts w:ascii="Times New Roman" w:eastAsia="Calibri" w:hAnsi="Times New Roman" w:cs="Times New Roman"/>
          <w:sz w:val="28"/>
          <w:szCs w:val="28"/>
          <w:lang w:eastAsia="en-US"/>
        </w:rPr>
        <w:t>– 12 часов (плановое годовое значение – 12 часов);</w:t>
      </w:r>
    </w:p>
    <w:p w:rsidR="00A01B20" w:rsidRPr="00F57128" w:rsidRDefault="00A01B20" w:rsidP="00A01B20">
      <w:pPr>
        <w:widowControl/>
        <w:suppressAutoHyphens w:val="0"/>
        <w:autoSpaceDE/>
        <w:ind w:firstLine="709"/>
        <w:jc w:val="both"/>
        <w:rPr>
          <w:rFonts w:ascii="PT Astra Serif" w:eastAsia="Calibri" w:hAnsi="PT Astra Serif" w:cs="Times New Roman"/>
          <w:sz w:val="28"/>
          <w:szCs w:val="28"/>
          <w:lang w:eastAsia="en-US"/>
        </w:rPr>
      </w:pPr>
      <w:r w:rsidRPr="00F57128">
        <w:rPr>
          <w:rFonts w:ascii="PT Astra Serif" w:eastAsia="Calibri" w:hAnsi="PT Astra Serif" w:cs="Times New Roman"/>
          <w:color w:val="000000"/>
          <w:sz w:val="28"/>
          <w:szCs w:val="28"/>
          <w:lang w:eastAsia="en-US"/>
        </w:rPr>
        <w:t xml:space="preserve">доля государственных и муниципальных услуг, предоставляемых в электронном виде, от общего числа государственных и муниципальных              услуг </w:t>
      </w:r>
      <w:r w:rsidRPr="00F57128">
        <w:rPr>
          <w:rFonts w:ascii="Times New Roman" w:eastAsia="Calibri" w:hAnsi="Times New Roman" w:cs="Times New Roman"/>
          <w:sz w:val="28"/>
          <w:szCs w:val="28"/>
          <w:lang w:eastAsia="en-US"/>
        </w:rPr>
        <w:t xml:space="preserve">– 61 % (плановое годовое значение – </w:t>
      </w:r>
      <w:r w:rsidRPr="00F57128">
        <w:rPr>
          <w:rFonts w:ascii="PT Astra Serif" w:eastAsia="Calibri" w:hAnsi="PT Astra Serif" w:cs="Times New Roman"/>
          <w:sz w:val="28"/>
          <w:szCs w:val="28"/>
          <w:lang w:eastAsia="en-US"/>
        </w:rPr>
        <w:t>&gt;60);</w:t>
      </w:r>
    </w:p>
    <w:p w:rsidR="00A01B20" w:rsidRPr="00F57128" w:rsidRDefault="00A01B20" w:rsidP="00A01B20">
      <w:pPr>
        <w:widowControl/>
        <w:suppressAutoHyphens w:val="0"/>
        <w:autoSpaceDE/>
        <w:ind w:firstLine="709"/>
        <w:jc w:val="both"/>
        <w:rPr>
          <w:rFonts w:ascii="PT Astra Serif" w:eastAsia="Calibri" w:hAnsi="PT Astra Serif" w:cs="Times New Roman"/>
          <w:sz w:val="28"/>
          <w:szCs w:val="28"/>
          <w:lang w:eastAsia="en-US"/>
        </w:rPr>
      </w:pPr>
      <w:r w:rsidRPr="00F57128">
        <w:rPr>
          <w:rFonts w:ascii="Times New Roman" w:eastAsia="Calibri" w:hAnsi="Times New Roman" w:cs="Times New Roman"/>
          <w:color w:val="000000"/>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w:t>
      </w:r>
      <w:r w:rsidRPr="00F57128">
        <w:rPr>
          <w:rFonts w:ascii="Times New Roman" w:eastAsia="Calibri" w:hAnsi="Times New Roman" w:cs="Times New Roman"/>
          <w:color w:val="000000"/>
          <w:sz w:val="28"/>
          <w:szCs w:val="28"/>
          <w:lang w:eastAsia="ru-RU"/>
        </w:rPr>
        <w:lastRenderedPageBreak/>
        <w:t xml:space="preserve">учреждениями отечественного программного обеспечения </w:t>
      </w:r>
      <w:r w:rsidRPr="00F57128">
        <w:rPr>
          <w:rFonts w:ascii="Times New Roman" w:eastAsia="Calibri" w:hAnsi="Times New Roman" w:cs="Times New Roman"/>
          <w:sz w:val="28"/>
          <w:szCs w:val="28"/>
          <w:lang w:eastAsia="en-US"/>
        </w:rPr>
        <w:t xml:space="preserve">– 80 % (плановое годовое значение – </w:t>
      </w:r>
      <w:r w:rsidRPr="00F57128">
        <w:rPr>
          <w:rFonts w:ascii="PT Astra Serif" w:eastAsia="Calibri" w:hAnsi="PT Astra Serif" w:cs="Times New Roman"/>
          <w:sz w:val="28"/>
          <w:szCs w:val="28"/>
          <w:lang w:eastAsia="en-US"/>
        </w:rPr>
        <w:t>&gt;70).</w:t>
      </w:r>
    </w:p>
    <w:p w:rsidR="00A01B20" w:rsidRPr="00F57128" w:rsidRDefault="00A01B20" w:rsidP="00A01B20">
      <w:pPr>
        <w:widowControl/>
        <w:numPr>
          <w:ilvl w:val="0"/>
          <w:numId w:val="2"/>
        </w:numPr>
        <w:shd w:val="clear" w:color="auto" w:fill="FFFFFF"/>
        <w:tabs>
          <w:tab w:val="left" w:pos="851"/>
          <w:tab w:val="left" w:pos="993"/>
        </w:tabs>
        <w:suppressAutoHyphens w:val="0"/>
        <w:autoSpaceDE/>
        <w:spacing w:after="160" w:line="259" w:lineRule="auto"/>
        <w:ind w:left="0"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Муниципальная программа «Развитие малого и среднего предпринимательства на территории Ханты-Мансийского района на 2019 – 2023 годы».</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7 435,3 тыс. рублей или 95,2 % от плана на год, в том числе из бюджета автономного округа – 5 324,7 тыс. рублей, из бюджета района –</w:t>
      </w:r>
      <w:r>
        <w:rPr>
          <w:rFonts w:ascii="Times New Roman" w:eastAsia="Calibri" w:hAnsi="Times New Roman" w:cs="Times New Roman"/>
          <w:color w:val="000000"/>
          <w:sz w:val="28"/>
          <w:szCs w:val="28"/>
          <w:lang w:eastAsia="en-US"/>
        </w:rPr>
        <w:t xml:space="preserve">                    </w:t>
      </w:r>
      <w:r w:rsidRPr="00F57128">
        <w:rPr>
          <w:rFonts w:ascii="Times New Roman" w:eastAsia="Calibri" w:hAnsi="Times New Roman" w:cs="Times New Roman"/>
          <w:color w:val="000000"/>
          <w:sz w:val="28"/>
          <w:szCs w:val="28"/>
          <w:lang w:eastAsia="en-US"/>
        </w:rPr>
        <w:t xml:space="preserve"> 2 110,6 тыс. рублей.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По мероприятию «Содействие развитию малого и среднего предпринимательства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предоставлена финансовая поддержка 8 субъектам МСП:</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6 субъектам на компенсацию затрат, связанных с приобретением муки для производства хлеба и хлебобулочных изделий;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 субъекту на возмещение части затрат по приобретению транспортного средства для развития сельского хозяйства;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 субъекту на возмещение части затрат, связанных с приобретением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предоставлена финансовая поддержка 32 субъектам МСП:</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 субъекту на возмещение части затрат, связанных с арендными платежами;</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6 субъектам на возмещение части затрат по предоставленным консалтинговым услугам;</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11 субъектам на возмещение части затрат по приобретению оборудования (основных средств) и лицензионных программных продуктов;</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6 субъектам на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2 субъектам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4 субъектам на возмещение части затрат по доставке кормов для развития сельскохозяйственных товаропроизводителей и муки для производства хлеба и </w:t>
      </w:r>
      <w:proofErr w:type="spellStart"/>
      <w:proofErr w:type="gramStart"/>
      <w:r w:rsidRPr="00F57128">
        <w:rPr>
          <w:rFonts w:ascii="Times New Roman" w:eastAsia="Calibri" w:hAnsi="Times New Roman" w:cs="Times New Roman"/>
          <w:color w:val="000000"/>
          <w:sz w:val="28"/>
          <w:szCs w:val="28"/>
          <w:lang w:eastAsia="en-US"/>
        </w:rPr>
        <w:t>хлебо</w:t>
      </w:r>
      <w:proofErr w:type="spellEnd"/>
      <w:r w:rsidRPr="00F57128">
        <w:rPr>
          <w:rFonts w:ascii="Times New Roman" w:eastAsia="Calibri" w:hAnsi="Times New Roman" w:cs="Times New Roman"/>
          <w:color w:val="000000"/>
          <w:sz w:val="28"/>
          <w:szCs w:val="28"/>
          <w:lang w:eastAsia="en-US"/>
        </w:rPr>
        <w:t>-булочных</w:t>
      </w:r>
      <w:proofErr w:type="gramEnd"/>
      <w:r w:rsidRPr="00F57128">
        <w:rPr>
          <w:rFonts w:ascii="Times New Roman" w:eastAsia="Calibri" w:hAnsi="Times New Roman" w:cs="Times New Roman"/>
          <w:color w:val="000000"/>
          <w:sz w:val="28"/>
          <w:szCs w:val="28"/>
          <w:lang w:eastAsia="en-US"/>
        </w:rPr>
        <w:t xml:space="preserve"> изделий;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2 субъектам на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lastRenderedPageBreak/>
        <w:t xml:space="preserve">По мероприятию региональный проект «Популяризация предпринимательства» проведены мероприятия, </w:t>
      </w:r>
      <w:proofErr w:type="gramStart"/>
      <w:r w:rsidRPr="00F57128">
        <w:rPr>
          <w:rFonts w:ascii="Times New Roman" w:eastAsia="Calibri" w:hAnsi="Times New Roman" w:cs="Times New Roman"/>
          <w:color w:val="000000"/>
          <w:sz w:val="28"/>
          <w:szCs w:val="28"/>
          <w:lang w:eastAsia="en-US"/>
        </w:rPr>
        <w:t>приуроченных</w:t>
      </w:r>
      <w:proofErr w:type="gramEnd"/>
      <w:r w:rsidRPr="00F57128">
        <w:rPr>
          <w:rFonts w:ascii="Times New Roman" w:eastAsia="Calibri" w:hAnsi="Times New Roman" w:cs="Times New Roman"/>
          <w:color w:val="000000"/>
          <w:sz w:val="28"/>
          <w:szCs w:val="28"/>
          <w:lang w:eastAsia="en-US"/>
        </w:rPr>
        <w:t xml:space="preserve"> ко Дню сельского хозяйства: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выставка ярмарка товаропроизводителей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мастер-класс по производству хлеба и хлебобулочных изделий;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мастер-класс по глубокой переработке молока;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круглый стол для представителей агропромышленного комплекса;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круглый стол, посвященный мерам поддержки для малого и среднего предпринимательства, </w:t>
      </w:r>
      <w:r>
        <w:rPr>
          <w:rFonts w:ascii="Times New Roman" w:eastAsia="Calibri" w:hAnsi="Times New Roman" w:cs="Times New Roman"/>
          <w:color w:val="000000"/>
          <w:sz w:val="28"/>
          <w:szCs w:val="28"/>
          <w:lang w:eastAsia="en-US"/>
        </w:rPr>
        <w:t xml:space="preserve">а также для </w:t>
      </w:r>
      <w:proofErr w:type="spellStart"/>
      <w:r>
        <w:rPr>
          <w:rFonts w:ascii="Times New Roman" w:eastAsia="Calibri" w:hAnsi="Times New Roman" w:cs="Times New Roman"/>
          <w:color w:val="000000"/>
          <w:sz w:val="28"/>
          <w:szCs w:val="28"/>
          <w:lang w:eastAsia="en-US"/>
        </w:rPr>
        <w:t>самозанятых</w:t>
      </w:r>
      <w:proofErr w:type="spellEnd"/>
      <w:r>
        <w:rPr>
          <w:rFonts w:ascii="Times New Roman" w:eastAsia="Calibri" w:hAnsi="Times New Roman" w:cs="Times New Roman"/>
          <w:color w:val="000000"/>
          <w:sz w:val="28"/>
          <w:szCs w:val="28"/>
          <w:lang w:eastAsia="en-US"/>
        </w:rPr>
        <w:t xml:space="preserve"> граждан.</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Обеспечено участие 10 товаропроизводителей Ханты-Мансийского района в региональной выставке-форуме «Товары земли Югорской».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По мероприятию «Предоставление имущества в аренду субъектам предпринимательства» с начала текущего года предоставлена имущественная поддержка 38 субъектам МСП района в форме предоставления в аренду на льготных условиях муниципального недвижимого имущества.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proofErr w:type="gramStart"/>
      <w:r w:rsidRPr="00F57128">
        <w:rPr>
          <w:rFonts w:ascii="Times New Roman" w:eastAsia="Calibri" w:hAnsi="Times New Roman" w:cs="Times New Roman"/>
          <w:color w:val="000000"/>
          <w:sz w:val="28"/>
          <w:szCs w:val="28"/>
          <w:lang w:eastAsia="en-US"/>
        </w:rPr>
        <w:t xml:space="preserve">По мероприятию «Повышение уровня информирования субъектов предпринимательства» предоставлена информационно-консультационная поддержка 742 субъектам МСП района, размещено 234 информационных публикации на официальном сайте администрации Ханты-Мансийского района, кроме того информация для субъектов МСП публикуется в официальных группах Администрации Ханты-Мансийского района в социальных сетях, осуществляется рассылка информации на электронную почту предпринимателей Ханты-Мансийского района, в созданной группе в мессенджере </w:t>
      </w:r>
      <w:proofErr w:type="spellStart"/>
      <w:r w:rsidRPr="00F57128">
        <w:rPr>
          <w:rFonts w:ascii="Times New Roman" w:eastAsia="Calibri" w:hAnsi="Times New Roman" w:cs="Times New Roman"/>
          <w:color w:val="000000"/>
          <w:sz w:val="28"/>
          <w:szCs w:val="28"/>
          <w:lang w:eastAsia="en-US"/>
        </w:rPr>
        <w:t>Viber</w:t>
      </w:r>
      <w:proofErr w:type="spellEnd"/>
      <w:r w:rsidRPr="00F57128">
        <w:rPr>
          <w:rFonts w:ascii="Times New Roman" w:eastAsia="Calibri" w:hAnsi="Times New Roman" w:cs="Times New Roman"/>
          <w:color w:val="000000"/>
          <w:sz w:val="28"/>
          <w:szCs w:val="28"/>
          <w:lang w:eastAsia="en-US"/>
        </w:rPr>
        <w:t xml:space="preserve">. </w:t>
      </w:r>
      <w:proofErr w:type="gramEnd"/>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F57128">
        <w:rPr>
          <w:rFonts w:ascii="Times New Roman" w:eastAsia="Calibri" w:hAnsi="Times New Roman" w:cs="Times New Roman"/>
          <w:color w:val="000000"/>
          <w:sz w:val="28"/>
          <w:szCs w:val="28"/>
          <w:lang w:eastAsia="en-US"/>
        </w:rPr>
        <w:t>коронавирусной</w:t>
      </w:r>
      <w:proofErr w:type="spellEnd"/>
      <w:r w:rsidRPr="00F57128">
        <w:rPr>
          <w:rFonts w:ascii="Times New Roman" w:eastAsia="Calibri" w:hAnsi="Times New Roman" w:cs="Times New Roman"/>
          <w:color w:val="000000"/>
          <w:sz w:val="28"/>
          <w:szCs w:val="28"/>
          <w:lang w:eastAsia="en-US"/>
        </w:rPr>
        <w:t xml:space="preserve"> инфекции» предоставлена финансовая поддержка 12 субъектам МСП по направлениям:</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6 субъектам на возмещение части затрат, связанных с арендой (субарендой) нежилого помещения, находящегося в коммерческой собственности;</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5 субъектам на возмещение части затрат, связанных с коммунальными услугами;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 субъекту на возмещение части затрат, связанных жилищно-коммунальными услугами.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15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количество субъектов МСП – получателей финансовой поддержки – 40 единиц или 190,5 %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количество субъектов малого и среднего предпринимательства, получивших информационно-консультационную поддержку – 742 единицы или 195,3 %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lastRenderedPageBreak/>
        <w:t>количество субъектов малого и среднего предпринимательства, получивших имущественную поддержку – 38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F57128">
        <w:rPr>
          <w:rFonts w:ascii="Times New Roman" w:hAnsi="Times New Roman" w:cs="Times New Roman"/>
          <w:color w:val="000000"/>
          <w:sz w:val="28"/>
          <w:szCs w:val="28"/>
          <w:lang w:eastAsia="ru-RU"/>
        </w:rPr>
        <w:t>выставочно</w:t>
      </w:r>
      <w:proofErr w:type="spellEnd"/>
      <w:r w:rsidRPr="00F57128">
        <w:rPr>
          <w:rFonts w:ascii="Times New Roman" w:hAnsi="Times New Roman" w:cs="Times New Roman"/>
          <w:color w:val="000000"/>
          <w:sz w:val="28"/>
          <w:szCs w:val="28"/>
          <w:lang w:eastAsia="ru-RU"/>
        </w:rPr>
        <w:t>-ярмарочных мероприятий – 5 единиц или 125 %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количество новых рабочих мест, созданных субъектами МСП-получателями финансовой поддержки – 10 единиц или 166,7 %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 10 единиц или 166,7 %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color w:val="000000"/>
          <w:sz w:val="28"/>
          <w:szCs w:val="28"/>
          <w:lang w:eastAsia="ru-RU"/>
        </w:rPr>
        <w:t>увеличение оборота субъектов малого и среднего предпринимательства, получивших финансовую поддержку – 3,9 млн. рублей или 205,7 %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color w:val="000000"/>
          <w:sz w:val="28"/>
          <w:szCs w:val="28"/>
          <w:lang w:eastAsia="ru-RU"/>
        </w:rPr>
        <w:t>численность субъектов малого и среднего предпринимательства, включая индивидуальных предпринимателей – 384 единицы или 102,9 %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color w:val="000000"/>
          <w:sz w:val="28"/>
          <w:szCs w:val="28"/>
          <w:lang w:eastAsia="ru-RU"/>
        </w:rPr>
        <w:t>численность занятых в сфере МСП, включая индивидуальных предпринимателей – 1 035 человек или 115 %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color w:val="000000"/>
          <w:sz w:val="28"/>
          <w:szCs w:val="28"/>
          <w:lang w:eastAsia="ru-RU"/>
        </w:rPr>
        <w:t xml:space="preserve">количество субъектов МСП, принявших участие в межмуниципальных, региональных и межрегиональных </w:t>
      </w:r>
      <w:proofErr w:type="spellStart"/>
      <w:r w:rsidRPr="00F57128">
        <w:rPr>
          <w:rFonts w:ascii="Times New Roman" w:hAnsi="Times New Roman" w:cs="Times New Roman"/>
          <w:color w:val="000000"/>
          <w:sz w:val="28"/>
          <w:szCs w:val="28"/>
          <w:lang w:eastAsia="ru-RU"/>
        </w:rPr>
        <w:t>выставочно</w:t>
      </w:r>
      <w:proofErr w:type="spellEnd"/>
      <w:r w:rsidRPr="00F57128">
        <w:rPr>
          <w:rFonts w:ascii="Times New Roman" w:hAnsi="Times New Roman" w:cs="Times New Roman"/>
          <w:color w:val="000000"/>
          <w:sz w:val="28"/>
          <w:szCs w:val="28"/>
          <w:lang w:eastAsia="ru-RU"/>
        </w:rPr>
        <w:t>-ярмарочных мероприятиях – 23 единицы или 153,3 %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color w:val="000000"/>
          <w:sz w:val="28"/>
          <w:szCs w:val="28"/>
          <w:lang w:eastAsia="ru-RU"/>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F57128">
        <w:rPr>
          <w:rFonts w:ascii="Times New Roman" w:hAnsi="Times New Roman" w:cs="Times New Roman"/>
          <w:color w:val="000000"/>
          <w:sz w:val="28"/>
          <w:szCs w:val="28"/>
          <w:lang w:eastAsia="ru-RU"/>
        </w:rPr>
        <w:t>выставочно</w:t>
      </w:r>
      <w:proofErr w:type="spellEnd"/>
      <w:r w:rsidRPr="00F57128">
        <w:rPr>
          <w:rFonts w:ascii="Times New Roman" w:hAnsi="Times New Roman" w:cs="Times New Roman"/>
          <w:color w:val="000000"/>
          <w:sz w:val="28"/>
          <w:szCs w:val="28"/>
          <w:lang w:eastAsia="ru-RU"/>
        </w:rPr>
        <w:t>-ярмарочных мероприятий – 166 человек или в 4,7 раза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sz w:val="28"/>
          <w:szCs w:val="28"/>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F57128">
        <w:rPr>
          <w:rFonts w:ascii="Times New Roman" w:hAnsi="Times New Roman" w:cs="Times New Roman"/>
          <w:color w:val="000000"/>
          <w:sz w:val="28"/>
          <w:szCs w:val="28"/>
          <w:lang w:eastAsia="ru-RU"/>
        </w:rPr>
        <w:t>– 1 035 человек или 115 %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sz w:val="28"/>
          <w:szCs w:val="28"/>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F57128">
        <w:rPr>
          <w:rFonts w:ascii="Times New Roman" w:hAnsi="Times New Roman" w:cs="Times New Roman"/>
          <w:color w:val="000000"/>
          <w:sz w:val="28"/>
          <w:szCs w:val="28"/>
          <w:lang w:eastAsia="ru-RU"/>
        </w:rPr>
        <w:t>– 6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sz w:val="28"/>
          <w:szCs w:val="28"/>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w:t>
      </w:r>
      <w:r w:rsidRPr="00F57128">
        <w:rPr>
          <w:rFonts w:ascii="Times New Roman" w:hAnsi="Times New Roman" w:cs="Times New Roman"/>
          <w:sz w:val="28"/>
          <w:szCs w:val="28"/>
          <w:lang w:eastAsia="ru-RU"/>
        </w:rPr>
        <w:lastRenderedPageBreak/>
        <w:t xml:space="preserve">затрат в 2020 году на коммунальные услуги </w:t>
      </w:r>
      <w:r w:rsidRPr="00F57128">
        <w:rPr>
          <w:rFonts w:ascii="Times New Roman" w:hAnsi="Times New Roman" w:cs="Times New Roman"/>
          <w:color w:val="000000"/>
          <w:sz w:val="28"/>
          <w:szCs w:val="28"/>
          <w:lang w:eastAsia="ru-RU"/>
        </w:rPr>
        <w:t>– 5 единиц или 83 % к плановому годовому значению (6 единиц);</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sz w:val="28"/>
          <w:szCs w:val="28"/>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 </w:t>
      </w:r>
      <w:r w:rsidRPr="00F57128">
        <w:rPr>
          <w:rFonts w:ascii="Times New Roman" w:hAnsi="Times New Roman" w:cs="Times New Roman"/>
          <w:color w:val="000000"/>
          <w:sz w:val="28"/>
          <w:szCs w:val="28"/>
          <w:lang w:eastAsia="ru-RU"/>
        </w:rPr>
        <w:t>– 1 единица или 100 % к плановому годовому значению;</w:t>
      </w:r>
    </w:p>
    <w:p w:rsidR="00A01B20" w:rsidRPr="00F57128" w:rsidRDefault="00A01B20" w:rsidP="00A01B20">
      <w:pPr>
        <w:widowControl/>
        <w:suppressAutoHyphens w:val="0"/>
        <w:autoSpaceDE/>
        <w:ind w:firstLine="709"/>
        <w:jc w:val="both"/>
        <w:rPr>
          <w:rFonts w:ascii="Times New Roman" w:hAnsi="Times New Roman" w:cs="Times New Roman"/>
          <w:color w:val="000000"/>
          <w:sz w:val="28"/>
          <w:szCs w:val="28"/>
          <w:lang w:eastAsia="ru-RU"/>
        </w:rPr>
      </w:pPr>
      <w:r w:rsidRPr="00F57128">
        <w:rPr>
          <w:rFonts w:ascii="Times New Roman" w:hAnsi="Times New Roman" w:cs="Times New Roman"/>
          <w:sz w:val="28"/>
          <w:szCs w:val="28"/>
          <w:lang w:eastAsia="ru-RU"/>
        </w:rPr>
        <w:t xml:space="preserve">количество </w:t>
      </w:r>
      <w:proofErr w:type="spellStart"/>
      <w:r w:rsidRPr="00F57128">
        <w:rPr>
          <w:rFonts w:ascii="Times New Roman" w:hAnsi="Times New Roman" w:cs="Times New Roman"/>
          <w:sz w:val="28"/>
          <w:szCs w:val="28"/>
          <w:lang w:eastAsia="ru-RU"/>
        </w:rPr>
        <w:t>самозанятых</w:t>
      </w:r>
      <w:proofErr w:type="spellEnd"/>
      <w:r w:rsidRPr="00F57128">
        <w:rPr>
          <w:rFonts w:ascii="Times New Roman" w:hAnsi="Times New Roman" w:cs="Times New Roman"/>
          <w:sz w:val="28"/>
          <w:szCs w:val="28"/>
          <w:lang w:eastAsia="ru-RU"/>
        </w:rPr>
        <w:t xml:space="preserve"> граждан </w:t>
      </w:r>
      <w:r w:rsidRPr="00F57128">
        <w:rPr>
          <w:rFonts w:ascii="Times New Roman" w:hAnsi="Times New Roman" w:cs="Times New Roman"/>
          <w:color w:val="000000"/>
          <w:sz w:val="28"/>
          <w:szCs w:val="28"/>
          <w:lang w:eastAsia="ru-RU"/>
        </w:rPr>
        <w:t>– 132 единицы или 114,8 % к плановому годовому значению.</w:t>
      </w:r>
    </w:p>
    <w:p w:rsidR="00A01B20" w:rsidRPr="00F57128" w:rsidRDefault="00A01B20" w:rsidP="00A01B20">
      <w:pPr>
        <w:widowControl/>
        <w:numPr>
          <w:ilvl w:val="0"/>
          <w:numId w:val="2"/>
        </w:numPr>
        <w:shd w:val="clear" w:color="auto" w:fill="FFFFFF"/>
        <w:tabs>
          <w:tab w:val="left" w:pos="0"/>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Муниципальная программа «Улучшение жилищных условий жителей Ханты-Мансийского района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109 911,4 тыс. рублей или 94,9 % от годового плана, в том числе из федерального бюджета 58,6 тыс. рублей, из бюджета автономного округа – 100 015,2 тыс. рублей, из бюджета района – 9 837,5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 рамках реализации программы денежные средства направлены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жилых помещений по договорам купли-продажи и (или) приобретение жилых помещений по договорам участия в долевом строительстве (в муниципальную собственность Ханты-Мансийского района приобретено 33 жилых помещений в населенных пунктах:</w:t>
      </w:r>
      <w:r w:rsidRPr="00F57128">
        <w:rPr>
          <w:rFonts w:eastAsia="Calibri" w:cs="Times New Roman"/>
          <w:sz w:val="22"/>
          <w:szCs w:val="22"/>
          <w:lang w:eastAsia="en-US"/>
        </w:rPr>
        <w:t xml:space="preserve">                                                     </w:t>
      </w:r>
      <w:r w:rsidRPr="00F57128">
        <w:rPr>
          <w:rFonts w:ascii="Times New Roman" w:eastAsia="Calibri" w:hAnsi="Times New Roman" w:cs="Times New Roman"/>
          <w:sz w:val="28"/>
          <w:szCs w:val="28"/>
          <w:lang w:eastAsia="en-US"/>
        </w:rPr>
        <w:t xml:space="preserve">п. Горноправдинск – 9, с. </w:t>
      </w:r>
      <w:proofErr w:type="spellStart"/>
      <w:r w:rsidRPr="00F57128">
        <w:rPr>
          <w:rFonts w:ascii="Times New Roman" w:eastAsia="Calibri" w:hAnsi="Times New Roman" w:cs="Times New Roman"/>
          <w:sz w:val="28"/>
          <w:szCs w:val="28"/>
          <w:lang w:eastAsia="en-US"/>
        </w:rPr>
        <w:t>Батово</w:t>
      </w:r>
      <w:proofErr w:type="spellEnd"/>
      <w:r w:rsidRPr="00F57128">
        <w:rPr>
          <w:rFonts w:ascii="Times New Roman" w:eastAsia="Calibri" w:hAnsi="Times New Roman" w:cs="Times New Roman"/>
          <w:sz w:val="28"/>
          <w:szCs w:val="28"/>
          <w:lang w:eastAsia="en-US"/>
        </w:rPr>
        <w:t xml:space="preserve"> – 6, с. Троица – 4, п. Луговской – 16);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предоставление социальной выплаты на приобретение жилого помещения или создания объекта индивидуального жилищного строительства молодым семьям в размере 1 323,1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выплату заработной платы в размере 17,3 тыс. руб. специалисту, занимающегося постановкой на учет граждан, имеющих право на получение жилищных субсидий, выезжающих из районов Крайнего Севера и приравненных к ним местностей.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F57128">
        <w:rPr>
          <w:rFonts w:ascii="Times New Roman" w:eastAsia="Calibri" w:hAnsi="Times New Roman" w:cs="Times New Roman"/>
          <w:sz w:val="28"/>
          <w:szCs w:val="28"/>
          <w:lang w:eastAsia="en-US"/>
        </w:rPr>
        <w:t>которые</w:t>
      </w:r>
      <w:proofErr w:type="gramEnd"/>
      <w:r w:rsidRPr="00F57128">
        <w:rPr>
          <w:rFonts w:ascii="Times New Roman" w:eastAsia="Calibri" w:hAnsi="Times New Roman" w:cs="Times New Roman"/>
          <w:sz w:val="28"/>
          <w:szCs w:val="28"/>
          <w:lang w:eastAsia="en-US"/>
        </w:rPr>
        <w:t xml:space="preserve">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общая площадь жилых помещений, приходящихся в среднем на 1 жителя – 22,8 кв. м (плановое годовое значение – 22,9 кв. м);</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ourier New" w:hAnsi="Times New Roman" w:cs="Times New Roman"/>
          <w:sz w:val="28"/>
          <w:szCs w:val="28"/>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F571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19,1 % или 100 % к плановому годовому значению;</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квадратных метров расселенного аварийного жилищного фонда, признанного таковым до 1 января 2017 года – 2,5 тыс.</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кв.</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м или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113 %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граждан, расселенных из аварийного жилищного фонда, признанного таковым до 1 января 2017 года – 160 человек или 107 % к плановому годовому значению.</w:t>
      </w:r>
    </w:p>
    <w:p w:rsidR="00A01B20" w:rsidRPr="00F57128" w:rsidRDefault="00A01B20" w:rsidP="00A01B20">
      <w:pPr>
        <w:widowControl/>
        <w:numPr>
          <w:ilvl w:val="0"/>
          <w:numId w:val="1"/>
        </w:numPr>
        <w:shd w:val="clear" w:color="auto" w:fill="FFFFFF"/>
        <w:tabs>
          <w:tab w:val="left" w:pos="993"/>
        </w:tabs>
        <w:suppressAutoHyphens w:val="0"/>
        <w:autoSpaceDE/>
        <w:spacing w:after="160" w:line="259" w:lineRule="auto"/>
        <w:ind w:left="0"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Муниципальная программа «Повышение эффективности муниципального управления Ханты-Мансийского района на 2019 – 2023 годы».</w:t>
      </w:r>
    </w:p>
    <w:p w:rsidR="00A01B20" w:rsidRPr="00F57128" w:rsidRDefault="00A01B20" w:rsidP="00A01B20">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F57128">
        <w:rPr>
          <w:rFonts w:ascii="Times New Roman" w:hAnsi="Times New Roman" w:cs="Times New Roman"/>
          <w:color w:val="000000"/>
          <w:sz w:val="28"/>
          <w:szCs w:val="28"/>
          <w:lang w:eastAsia="ru-RU"/>
        </w:rPr>
        <w:lastRenderedPageBreak/>
        <w:t>Исполнение программных мероприятий за отчетный период составило 255 432,3 тыс. рублей или 94,5 % от годового плана, в том числе из федерального бюджета 3 489,4 тыс. рублей, из бюджета автономного округа –902,2 тыс. рублей, из бюджета района – 251 040,7 тыс. рублей.</w:t>
      </w:r>
    </w:p>
    <w:p w:rsidR="00A01B20" w:rsidRPr="00F57128" w:rsidRDefault="00A01B20" w:rsidP="00A01B20">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F57128">
        <w:rPr>
          <w:rFonts w:ascii="Times New Roman" w:hAnsi="Times New Roman" w:cs="Times New Roman"/>
          <w:color w:val="000000"/>
          <w:sz w:val="28"/>
          <w:szCs w:val="28"/>
          <w:lang w:eastAsia="ru-RU"/>
        </w:rPr>
        <w:t>Денежные средства направлены на реализацию мероприятий:</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повышение уровня квалификации 40 муниципальных служащих органов местного самоуправления Ханты-Мансийского района;</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дополнительное профессиональное образование 38 работников администрации района;</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 xml:space="preserve">на оплату труда сотрудников администрации района, страховые взносы, прочие выплаты, на услуги связи, почтовые расходы, на содержание имущества администрации района, 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обеспечение надлежащего уровня эксплуатации недвижимого имущества;</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организационно-техническое и финансовое обеспечение МКУ «УТО»;</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 xml:space="preserve">обеспечение органов администрации Ханты-Мансийского района, подведомственных учреждений и сельских поселений Ханты-Мансийского района средствами индивидуальной защиты, дезинфицирующими средствами для профилактики и устранения последствий распространения новой </w:t>
      </w:r>
      <w:proofErr w:type="spellStart"/>
      <w:r w:rsidRPr="00F57128">
        <w:rPr>
          <w:rFonts w:ascii="Times New Roman" w:eastAsia="Calibri" w:hAnsi="Times New Roman" w:cs="Times New Roman"/>
          <w:color w:val="000000"/>
          <w:sz w:val="28"/>
          <w:szCs w:val="28"/>
          <w:lang w:eastAsia="ru-RU"/>
        </w:rPr>
        <w:t>коронавирусной</w:t>
      </w:r>
      <w:proofErr w:type="spellEnd"/>
      <w:r w:rsidRPr="00F57128">
        <w:rPr>
          <w:rFonts w:ascii="Times New Roman" w:eastAsia="Calibri" w:hAnsi="Times New Roman" w:cs="Times New Roman"/>
          <w:color w:val="000000"/>
          <w:sz w:val="28"/>
          <w:szCs w:val="28"/>
          <w:lang w:eastAsia="ru-RU"/>
        </w:rPr>
        <w:t xml:space="preserve"> инфекции (COVID-19);</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 xml:space="preserve">обеспечение мероприятий по профилактике рисков, связанных с распространением </w:t>
      </w:r>
      <w:proofErr w:type="spellStart"/>
      <w:r w:rsidRPr="00F57128">
        <w:rPr>
          <w:rFonts w:ascii="Times New Roman" w:eastAsia="Calibri" w:hAnsi="Times New Roman" w:cs="Times New Roman"/>
          <w:color w:val="000000"/>
          <w:sz w:val="28"/>
          <w:szCs w:val="28"/>
          <w:lang w:eastAsia="ru-RU"/>
        </w:rPr>
        <w:t>коронавирусной</w:t>
      </w:r>
      <w:proofErr w:type="spellEnd"/>
      <w:r w:rsidRPr="00F57128">
        <w:rPr>
          <w:rFonts w:ascii="Times New Roman" w:eastAsia="Calibri" w:hAnsi="Times New Roman" w:cs="Times New Roman"/>
          <w:color w:val="000000"/>
          <w:sz w:val="28"/>
          <w:szCs w:val="28"/>
          <w:lang w:eastAsia="ru-RU"/>
        </w:rPr>
        <w:t xml:space="preserve"> инфекции (COVID-19), при подготовке и</w:t>
      </w:r>
      <w:r>
        <w:rPr>
          <w:rFonts w:ascii="Times New Roman" w:eastAsia="Calibri" w:hAnsi="Times New Roman" w:cs="Times New Roman"/>
          <w:color w:val="000000"/>
          <w:sz w:val="28"/>
          <w:szCs w:val="28"/>
          <w:lang w:eastAsia="ru-RU"/>
        </w:rPr>
        <w:t xml:space="preserve"> </w:t>
      </w:r>
      <w:r w:rsidRPr="00F57128">
        <w:rPr>
          <w:rFonts w:ascii="Times New Roman" w:eastAsia="Calibri" w:hAnsi="Times New Roman" w:cs="Times New Roman"/>
          <w:color w:val="000000"/>
          <w:sz w:val="28"/>
          <w:szCs w:val="28"/>
          <w:lang w:eastAsia="ru-RU"/>
        </w:rPr>
        <w:t>проведении общероссийского голосования по вопросу одобрения изменений в Конституцию Российской Федерации;</w:t>
      </w:r>
    </w:p>
    <w:p w:rsidR="00A01B20" w:rsidRPr="00F57128" w:rsidRDefault="00A01B20" w:rsidP="00A01B20">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F57128">
        <w:rPr>
          <w:rFonts w:ascii="Times New Roman" w:eastAsia="Calibri" w:hAnsi="Times New Roman" w:cs="Times New Roman"/>
          <w:color w:val="000000"/>
          <w:sz w:val="28"/>
          <w:szCs w:val="28"/>
          <w:lang w:eastAsia="ru-RU"/>
        </w:rPr>
        <w:t>субвенция на осуществление полномочий по государственной регистрации актов гражданского состояния.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F57128">
        <w:rPr>
          <w:rFonts w:ascii="Times New Roman" w:eastAsia="Calibri" w:hAnsi="Times New Roman" w:cs="Times New Roman"/>
          <w:sz w:val="28"/>
          <w:szCs w:val="28"/>
          <w:lang w:eastAsia="en-US"/>
        </w:rPr>
        <w:t>которые</w:t>
      </w:r>
      <w:proofErr w:type="gramEnd"/>
      <w:r w:rsidRPr="00F57128">
        <w:rPr>
          <w:rFonts w:ascii="Times New Roman" w:eastAsia="Calibri" w:hAnsi="Times New Roman" w:cs="Times New Roman"/>
          <w:sz w:val="28"/>
          <w:szCs w:val="28"/>
          <w:lang w:eastAsia="en-US"/>
        </w:rPr>
        <w:t xml:space="preserve">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доля работников администрации района,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 115 %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обеспеченность программно-техническими средствами специалистов администрации района в объеме, достаточном для исполнения должностных обязанностей </w:t>
      </w:r>
      <w:r w:rsidRPr="00F57128">
        <w:rPr>
          <w:rFonts w:ascii="Times New Roman" w:eastAsia="Calibri" w:hAnsi="Times New Roman" w:cs="Times New Roman"/>
          <w:color w:val="000000"/>
          <w:sz w:val="28"/>
          <w:szCs w:val="28"/>
          <w:lang w:eastAsia="en-US"/>
        </w:rPr>
        <w:t>– 115 %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w:t>
      </w:r>
      <w:r w:rsidRPr="00F57128">
        <w:rPr>
          <w:rFonts w:ascii="Times New Roman" w:eastAsia="Calibri" w:hAnsi="Times New Roman" w:cs="Times New Roman"/>
          <w:color w:val="000000"/>
          <w:sz w:val="28"/>
          <w:szCs w:val="28"/>
          <w:lang w:eastAsia="en-US"/>
        </w:rPr>
        <w:t>–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lastRenderedPageBreak/>
        <w:t xml:space="preserve">отсутствие замечаний со стороны органов местного самоуправления на качество организационно-технического обеспечения </w:t>
      </w:r>
      <w:r w:rsidRPr="00F57128">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Pr="00F57128">
        <w:rPr>
          <w:rFonts w:ascii="Times New Roman" w:eastAsia="Calibri" w:hAnsi="Times New Roman" w:cs="Times New Roman"/>
          <w:color w:val="000000"/>
          <w:sz w:val="28"/>
          <w:szCs w:val="28"/>
          <w:lang w:eastAsia="en-US"/>
        </w:rPr>
        <w:t>0 единиц (плановое годовое значение – 0 единиц).</w:t>
      </w:r>
    </w:p>
    <w:p w:rsidR="00A01B20" w:rsidRPr="00F57128" w:rsidRDefault="00A01B20" w:rsidP="00A01B20">
      <w:pPr>
        <w:widowControl/>
        <w:numPr>
          <w:ilvl w:val="0"/>
          <w:numId w:val="1"/>
        </w:numPr>
        <w:shd w:val="clear" w:color="auto" w:fill="FFFFFF"/>
        <w:tabs>
          <w:tab w:val="left" w:pos="993"/>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Муниципальная программа «Безопасность жизнедеятельности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56 915,5 тыс. рублей (бюджет района) или 93,8 % от годового плана.</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программы денежные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50 огнетушителей ранцевых РП-18 «Ермак» и 100 индивидуальных рационов питания;</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организацию и аренду каналов связи для 25 точек </w:t>
      </w:r>
      <w:proofErr w:type="gramStart"/>
      <w:r w:rsidRPr="00F57128">
        <w:rPr>
          <w:rFonts w:ascii="Times New Roman" w:eastAsia="Calibri" w:hAnsi="Times New Roman" w:cs="Times New Roman"/>
          <w:sz w:val="28"/>
          <w:szCs w:val="28"/>
          <w:lang w:eastAsia="en-US"/>
        </w:rPr>
        <w:t>установки оборудования муниципальной системы оповещения населения</w:t>
      </w:r>
      <w:proofErr w:type="gramEnd"/>
      <w:r w:rsidRPr="00F57128">
        <w:rPr>
          <w:rFonts w:ascii="Times New Roman" w:eastAsia="Calibri" w:hAnsi="Times New Roman" w:cs="Times New Roman"/>
          <w:sz w:val="28"/>
          <w:szCs w:val="28"/>
          <w:lang w:eastAsia="en-US"/>
        </w:rPr>
        <w:t xml:space="preserve"> Ханты-Мансийского района (далее – МСО);</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оказание услуг по техническому обслуживанию систем оповещения (ежемесячно проводилось техническое обслуживание 24 точек установки оборудования МСО);</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техническое обслуживание «Системы 112», организацию и аренду каналов связи;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оказание услуг технической поддержки специализированного программного обеспечения;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систему радиосвязи, включающую в себя базовую </w:t>
      </w:r>
      <w:proofErr w:type="spellStart"/>
      <w:r w:rsidRPr="00F57128">
        <w:rPr>
          <w:rFonts w:ascii="Times New Roman" w:eastAsia="Calibri" w:hAnsi="Times New Roman" w:cs="Times New Roman"/>
          <w:sz w:val="28"/>
          <w:szCs w:val="28"/>
          <w:lang w:eastAsia="en-US"/>
        </w:rPr>
        <w:t>двухдиапазонную</w:t>
      </w:r>
      <w:proofErr w:type="spellEnd"/>
      <w:r w:rsidRPr="00F57128">
        <w:rPr>
          <w:rFonts w:ascii="Times New Roman" w:eastAsia="Calibri" w:hAnsi="Times New Roman" w:cs="Times New Roman"/>
          <w:sz w:val="28"/>
          <w:szCs w:val="28"/>
          <w:lang w:eastAsia="en-US"/>
        </w:rPr>
        <w:t xml:space="preserve"> радиостанцию УКВ диапазона и стационарную радиостанцию КВ диапазона в комплекте;</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 xml:space="preserve">содержание, обслуживание и ремонт дамб обвалования (земляных валов) в п. Кирпичный, п. Луговской, с. Троица, д. Белогорье,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п. Сибирский, с. </w:t>
      </w:r>
      <w:proofErr w:type="spellStart"/>
      <w:r w:rsidRPr="00F57128">
        <w:rPr>
          <w:rFonts w:ascii="Times New Roman" w:eastAsia="Calibri" w:hAnsi="Times New Roman" w:cs="Times New Roman"/>
          <w:sz w:val="28"/>
          <w:szCs w:val="28"/>
          <w:lang w:eastAsia="en-US"/>
        </w:rPr>
        <w:t>Батово</w:t>
      </w:r>
      <w:proofErr w:type="spellEnd"/>
      <w:r w:rsidRPr="00F57128">
        <w:rPr>
          <w:rFonts w:ascii="Times New Roman" w:eastAsia="Calibri" w:hAnsi="Times New Roman" w:cs="Times New Roman"/>
          <w:sz w:val="28"/>
          <w:szCs w:val="28"/>
          <w:lang w:eastAsia="en-US"/>
        </w:rPr>
        <w:t xml:space="preserve">, с. </w:t>
      </w:r>
      <w:proofErr w:type="spellStart"/>
      <w:r w:rsidRPr="00F57128">
        <w:rPr>
          <w:rFonts w:ascii="Times New Roman" w:eastAsia="Calibri" w:hAnsi="Times New Roman" w:cs="Times New Roman"/>
          <w:sz w:val="28"/>
          <w:szCs w:val="28"/>
          <w:lang w:eastAsia="en-US"/>
        </w:rPr>
        <w:t>Реполово</w:t>
      </w:r>
      <w:proofErr w:type="spellEnd"/>
      <w:r w:rsidRPr="00F57128">
        <w:rPr>
          <w:rFonts w:ascii="Times New Roman" w:eastAsia="Calibri" w:hAnsi="Times New Roman" w:cs="Times New Roman"/>
          <w:sz w:val="28"/>
          <w:szCs w:val="28"/>
          <w:lang w:eastAsia="en-US"/>
        </w:rPr>
        <w:t>;</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содержание и обслуживанию дамбы обвалования </w:t>
      </w:r>
      <w:proofErr w:type="gramStart"/>
      <w:r w:rsidRPr="00F57128">
        <w:rPr>
          <w:rFonts w:ascii="Times New Roman" w:eastAsia="Calibri" w:hAnsi="Times New Roman" w:cs="Times New Roman"/>
          <w:sz w:val="28"/>
          <w:szCs w:val="28"/>
          <w:lang w:eastAsia="en-US"/>
        </w:rPr>
        <w:t>в</w:t>
      </w:r>
      <w:proofErr w:type="gramEnd"/>
      <w:r w:rsidRPr="00F57128">
        <w:rPr>
          <w:rFonts w:ascii="Times New Roman" w:eastAsia="Calibri" w:hAnsi="Times New Roman" w:cs="Times New Roman"/>
          <w:sz w:val="28"/>
          <w:szCs w:val="28"/>
          <w:lang w:eastAsia="en-US"/>
        </w:rPr>
        <w:t xml:space="preserve"> с. Елизарово;</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 находящихся в собственности администрации Ханты-Мансийского района;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оказание услуг по разработке правил эксплуатации гидротехнических сооружений (дамб обвалований) населенных пунктов </w:t>
      </w:r>
      <w:proofErr w:type="gramStart"/>
      <w:r w:rsidRPr="00F57128">
        <w:rPr>
          <w:rFonts w:ascii="Times New Roman" w:eastAsia="Calibri" w:hAnsi="Times New Roman" w:cs="Times New Roman"/>
          <w:sz w:val="28"/>
          <w:szCs w:val="28"/>
          <w:lang w:eastAsia="en-US"/>
        </w:rPr>
        <w:t>Кирпичный</w:t>
      </w:r>
      <w:proofErr w:type="gramEnd"/>
      <w:r w:rsidRPr="00F57128">
        <w:rPr>
          <w:rFonts w:ascii="Times New Roman" w:eastAsia="Calibri" w:hAnsi="Times New Roman" w:cs="Times New Roman"/>
          <w:sz w:val="28"/>
          <w:szCs w:val="28"/>
          <w:lang w:eastAsia="en-US"/>
        </w:rPr>
        <w:t xml:space="preserve">, Белогорье, Троица, Сибирский, </w:t>
      </w:r>
      <w:proofErr w:type="spellStart"/>
      <w:r w:rsidRPr="00F57128">
        <w:rPr>
          <w:rFonts w:ascii="Times New Roman" w:eastAsia="Calibri" w:hAnsi="Times New Roman" w:cs="Times New Roman"/>
          <w:sz w:val="28"/>
          <w:szCs w:val="28"/>
          <w:lang w:eastAsia="en-US"/>
        </w:rPr>
        <w:t>Реполово</w:t>
      </w:r>
      <w:proofErr w:type="spellEnd"/>
      <w:r w:rsidRPr="00F57128">
        <w:rPr>
          <w:rFonts w:ascii="Times New Roman" w:eastAsia="Calibri" w:hAnsi="Times New Roman" w:cs="Times New Roman"/>
          <w:sz w:val="28"/>
          <w:szCs w:val="28"/>
          <w:lang w:eastAsia="en-US"/>
        </w:rPr>
        <w:t>, Елизарово;</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обеспечение финансирования выполнения полномочий и функций МКУ «УГЗ»;</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 xml:space="preserve">устройство защитных противопожарных полос в п. Кедровый,                          п. Красноленинский, с. Кышик, с. Нялинское, с. </w:t>
      </w:r>
      <w:proofErr w:type="spellStart"/>
      <w:r w:rsidRPr="00F57128">
        <w:rPr>
          <w:rFonts w:ascii="Times New Roman" w:eastAsia="Calibri" w:hAnsi="Times New Roman" w:cs="Times New Roman"/>
          <w:sz w:val="28"/>
          <w:szCs w:val="28"/>
          <w:lang w:eastAsia="en-US"/>
        </w:rPr>
        <w:t>Цингалы</w:t>
      </w:r>
      <w:proofErr w:type="spellEnd"/>
      <w:r w:rsidRPr="00F57128">
        <w:rPr>
          <w:rFonts w:ascii="Times New Roman" w:eastAsia="Calibri" w:hAnsi="Times New Roman" w:cs="Times New Roman"/>
          <w:sz w:val="28"/>
          <w:szCs w:val="28"/>
          <w:lang w:eastAsia="en-US"/>
        </w:rPr>
        <w:t xml:space="preserve">, д. Шапша,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д. Ярки, д. </w:t>
      </w:r>
      <w:proofErr w:type="spellStart"/>
      <w:r w:rsidRPr="00F57128">
        <w:rPr>
          <w:rFonts w:ascii="Times New Roman" w:eastAsia="Calibri" w:hAnsi="Times New Roman" w:cs="Times New Roman"/>
          <w:sz w:val="28"/>
          <w:szCs w:val="28"/>
          <w:lang w:eastAsia="en-US"/>
        </w:rPr>
        <w:t>Лугофилинская</w:t>
      </w:r>
      <w:proofErr w:type="spellEnd"/>
      <w:r w:rsidRPr="00F57128">
        <w:rPr>
          <w:rFonts w:ascii="Times New Roman" w:eastAsia="Calibri" w:hAnsi="Times New Roman" w:cs="Times New Roman"/>
          <w:sz w:val="28"/>
          <w:szCs w:val="28"/>
          <w:lang w:eastAsia="en-US"/>
        </w:rPr>
        <w:t>;</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поставку 100 автономных пожарных дымовых </w:t>
      </w:r>
      <w:proofErr w:type="spellStart"/>
      <w:r w:rsidRPr="00F57128">
        <w:rPr>
          <w:rFonts w:ascii="Times New Roman" w:eastAsia="Calibri" w:hAnsi="Times New Roman" w:cs="Times New Roman"/>
          <w:sz w:val="28"/>
          <w:szCs w:val="28"/>
          <w:lang w:eastAsia="en-US"/>
        </w:rPr>
        <w:t>извещателей</w:t>
      </w:r>
      <w:proofErr w:type="spellEnd"/>
      <w:r w:rsidRPr="00F57128">
        <w:rPr>
          <w:rFonts w:ascii="Times New Roman" w:eastAsia="Calibri" w:hAnsi="Times New Roman" w:cs="Times New Roman"/>
          <w:sz w:val="28"/>
          <w:szCs w:val="28"/>
          <w:lang w:eastAsia="en-US"/>
        </w:rPr>
        <w:t xml:space="preserve"> с GSM оповещением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оказание услуг связи;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 xml:space="preserve">установку 182 </w:t>
      </w:r>
      <w:proofErr w:type="spellStart"/>
      <w:r w:rsidRPr="00F57128">
        <w:rPr>
          <w:rFonts w:ascii="Times New Roman" w:eastAsia="Calibri" w:hAnsi="Times New Roman" w:cs="Times New Roman"/>
          <w:sz w:val="28"/>
          <w:szCs w:val="28"/>
          <w:lang w:eastAsia="en-US"/>
        </w:rPr>
        <w:t>извещателей</w:t>
      </w:r>
      <w:proofErr w:type="spellEnd"/>
      <w:r w:rsidRPr="00F57128">
        <w:rPr>
          <w:rFonts w:ascii="Times New Roman" w:eastAsia="Calibri" w:hAnsi="Times New Roman" w:cs="Times New Roman"/>
          <w:sz w:val="28"/>
          <w:szCs w:val="28"/>
          <w:lang w:eastAsia="en-US"/>
        </w:rPr>
        <w:t xml:space="preserve">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проведение ПИР на строительство пожарного водоема </w:t>
      </w:r>
      <w:proofErr w:type="gramStart"/>
      <w:r w:rsidRPr="00F57128">
        <w:rPr>
          <w:rFonts w:ascii="Times New Roman" w:eastAsia="Calibri" w:hAnsi="Times New Roman" w:cs="Times New Roman"/>
          <w:sz w:val="28"/>
          <w:szCs w:val="28"/>
          <w:lang w:eastAsia="en-US"/>
        </w:rPr>
        <w:t>в</w:t>
      </w:r>
      <w:proofErr w:type="gramEnd"/>
      <w:r w:rsidRPr="00F571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с. Елизарово, п. Кирпичный, д. </w:t>
      </w:r>
      <w:proofErr w:type="spellStart"/>
      <w:r w:rsidRPr="00F57128">
        <w:rPr>
          <w:rFonts w:ascii="Times New Roman" w:eastAsia="Calibri" w:hAnsi="Times New Roman" w:cs="Times New Roman"/>
          <w:sz w:val="28"/>
          <w:szCs w:val="28"/>
          <w:lang w:eastAsia="en-US"/>
        </w:rPr>
        <w:t>Согом</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создание и поддержание в постоянной готовности материальных ресурсов (запасов) резерва для ликвидации чрезвычайных ситуаций (поставка 50 огнетушителей ранцевых РП-18 «Ермак» (М) с насадкой);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создание аппаратно-программного комплекса «Безопасный город» (содержание и обслуживание муниципальной системы оповещения населения района, создание и техническое обслуживание «Системы 112», организация и аренда каналов связи);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 xml:space="preserve">организацию работы по обеспечению безопасности людей на водных объектах (ремонт, содержание и обслуживание дамб обвалования (земляных валов) в с. </w:t>
      </w:r>
      <w:proofErr w:type="spellStart"/>
      <w:r w:rsidRPr="00F57128">
        <w:rPr>
          <w:rFonts w:ascii="Times New Roman" w:eastAsia="Calibri" w:hAnsi="Times New Roman" w:cs="Times New Roman"/>
          <w:sz w:val="28"/>
          <w:szCs w:val="28"/>
          <w:lang w:eastAsia="en-US"/>
        </w:rPr>
        <w:t>Батово</w:t>
      </w:r>
      <w:proofErr w:type="spellEnd"/>
      <w:r w:rsidRPr="00F57128">
        <w:rPr>
          <w:rFonts w:ascii="Times New Roman" w:eastAsia="Calibri" w:hAnsi="Times New Roman" w:cs="Times New Roman"/>
          <w:sz w:val="28"/>
          <w:szCs w:val="28"/>
          <w:lang w:eastAsia="en-US"/>
        </w:rPr>
        <w:t xml:space="preserve">, п. Сибирский, с. </w:t>
      </w:r>
      <w:proofErr w:type="spellStart"/>
      <w:r w:rsidRPr="00F57128">
        <w:rPr>
          <w:rFonts w:ascii="Times New Roman" w:eastAsia="Calibri" w:hAnsi="Times New Roman" w:cs="Times New Roman"/>
          <w:sz w:val="28"/>
          <w:szCs w:val="28"/>
          <w:lang w:eastAsia="en-US"/>
        </w:rPr>
        <w:t>Реполово</w:t>
      </w:r>
      <w:proofErr w:type="spellEnd"/>
      <w:r w:rsidRPr="00F57128">
        <w:rPr>
          <w:rFonts w:ascii="Times New Roman" w:eastAsia="Calibri" w:hAnsi="Times New Roman" w:cs="Times New Roman"/>
          <w:sz w:val="28"/>
          <w:szCs w:val="28"/>
          <w:lang w:eastAsia="en-US"/>
        </w:rPr>
        <w:t xml:space="preserve"> сельского поселения Сибирский, страхование гражданской ответственности владельца опасного объекта за причинение вреда в результате аварии на опасном объекте, оказание услуг по разработке правил эксплуатации гидротехнических сооружений (дамб обвалований) населенных пунктов);</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защиту сельских населенных пунктов, расположенных в лесных массивах, от лесных пожаров;</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повышение уровня защищенности населения, социальных объектов и объектов экономики от пожаров (оборудование автономными пожарными </w:t>
      </w:r>
      <w:proofErr w:type="spellStart"/>
      <w:r w:rsidRPr="00F57128">
        <w:rPr>
          <w:rFonts w:ascii="Times New Roman" w:eastAsia="Calibri" w:hAnsi="Times New Roman" w:cs="Times New Roman"/>
          <w:sz w:val="28"/>
          <w:szCs w:val="28"/>
          <w:lang w:eastAsia="en-US"/>
        </w:rPr>
        <w:t>извещателями</w:t>
      </w:r>
      <w:proofErr w:type="spellEnd"/>
      <w:r w:rsidRPr="00F57128">
        <w:rPr>
          <w:rFonts w:ascii="Times New Roman" w:eastAsia="Calibri" w:hAnsi="Times New Roman" w:cs="Times New Roman"/>
          <w:sz w:val="28"/>
          <w:szCs w:val="28"/>
          <w:lang w:eastAsia="en-US"/>
        </w:rPr>
        <w:t xml:space="preserve">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обеспеченность вещевым имуществом и продовольственным резервом –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охват населения при информировании и оповещении в случае угрозы возникновения или возникновения чрезвычайных ситуаций –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охват населения, защищенного в результате проведения мероприятий по повышению защищенности от негативного влияния вод –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91,6 %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количество скотомогильников, отвечающих ветеринарно-санитарным требованиям – 0  единиц (плановое годовое значение – 1  единица);</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bCs/>
          <w:color w:val="000000"/>
          <w:sz w:val="28"/>
          <w:szCs w:val="28"/>
          <w:lang w:eastAsia="en-US"/>
        </w:rPr>
        <w:lastRenderedPageBreak/>
        <w:t xml:space="preserve">обеспеченность сельских населенных пунктов </w:t>
      </w:r>
      <w:r w:rsidRPr="00F57128">
        <w:rPr>
          <w:rFonts w:ascii="Times New Roman" w:eastAsia="Calibri" w:hAnsi="Times New Roman" w:cs="Times New Roman"/>
          <w:color w:val="000000"/>
          <w:sz w:val="28"/>
          <w:szCs w:val="28"/>
          <w:lang w:eastAsia="en-US"/>
        </w:rPr>
        <w:t>защитными противопожарными минерализованными полосами –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bCs/>
          <w:color w:val="000000"/>
          <w:sz w:val="28"/>
          <w:szCs w:val="28"/>
          <w:lang w:eastAsia="en-US"/>
        </w:rPr>
        <w:t xml:space="preserve">обеспеченность мест проживания малообеспеченных, социально неадаптированных и маломобильных граждан автономными пожарными </w:t>
      </w:r>
      <w:proofErr w:type="spellStart"/>
      <w:r w:rsidRPr="00F57128">
        <w:rPr>
          <w:rFonts w:ascii="Times New Roman" w:eastAsia="Calibri" w:hAnsi="Times New Roman" w:cs="Times New Roman"/>
          <w:bCs/>
          <w:color w:val="000000"/>
          <w:sz w:val="28"/>
          <w:szCs w:val="28"/>
          <w:lang w:eastAsia="en-US"/>
        </w:rPr>
        <w:t>извещателями</w:t>
      </w:r>
      <w:proofErr w:type="spellEnd"/>
      <w:r w:rsidRPr="00F57128">
        <w:rPr>
          <w:rFonts w:ascii="Times New Roman" w:eastAsia="Calibri" w:hAnsi="Times New Roman" w:cs="Times New Roman"/>
          <w:bCs/>
          <w:color w:val="000000"/>
          <w:sz w:val="28"/>
          <w:szCs w:val="28"/>
          <w:lang w:eastAsia="en-US"/>
        </w:rPr>
        <w:t xml:space="preserve"> </w:t>
      </w:r>
      <w:r w:rsidRPr="00F57128">
        <w:rPr>
          <w:rFonts w:ascii="Times New Roman" w:eastAsia="Calibri" w:hAnsi="Times New Roman" w:cs="Times New Roman"/>
          <w:color w:val="000000"/>
          <w:sz w:val="28"/>
          <w:szCs w:val="28"/>
          <w:lang w:eastAsia="en-US"/>
        </w:rPr>
        <w:t>– 94 % (плановое годовое значение – 94 %);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bCs/>
          <w:color w:val="000000"/>
          <w:sz w:val="28"/>
          <w:szCs w:val="28"/>
          <w:lang w:eastAsia="en-US"/>
        </w:rPr>
        <w:t xml:space="preserve">обеспеченность сельских населенных пунктов наружными источниками противопожарного водоснабжения (пожарными водоемами) </w:t>
      </w:r>
      <w:r w:rsidRPr="00F57128">
        <w:rPr>
          <w:rFonts w:ascii="Times New Roman" w:eastAsia="Calibri" w:hAnsi="Times New Roman" w:cs="Times New Roman"/>
          <w:color w:val="000000"/>
          <w:sz w:val="28"/>
          <w:szCs w:val="28"/>
          <w:lang w:eastAsia="en-US"/>
        </w:rPr>
        <w:t>– 64,5 % (плановое годовое значение – 64,5 %).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11. Муниципальная программа «Развитие спорта и туризма на территории Ханты-Мансийского района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92 853,2 тыс. рублей или 90,3 % от плана на год, в том числе из бюджета автономного округа – 65,4 тыс. рублей, из бюджета района – 92 787,8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программы денежные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организацию и проведение районных спортивных и туристических массовых мероприятий;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участие в окружных и другого уровня соревнованиях (спорт высших достижений);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укрепление спортивной и туристской материально-технической базы, в </w:t>
      </w:r>
      <w:proofErr w:type="spellStart"/>
      <w:r w:rsidRPr="00F57128">
        <w:rPr>
          <w:rFonts w:ascii="Times New Roman" w:eastAsia="Calibri" w:hAnsi="Times New Roman" w:cs="Times New Roman"/>
          <w:sz w:val="28"/>
          <w:szCs w:val="28"/>
          <w:lang w:eastAsia="en-US"/>
        </w:rPr>
        <w:t>т.ч</w:t>
      </w:r>
      <w:proofErr w:type="spellEnd"/>
      <w:r w:rsidRPr="00F57128">
        <w:rPr>
          <w:rFonts w:ascii="Times New Roman" w:eastAsia="Calibri" w:hAnsi="Times New Roman" w:cs="Times New Roman"/>
          <w:sz w:val="28"/>
          <w:szCs w:val="28"/>
          <w:lang w:eastAsia="en-US"/>
        </w:rPr>
        <w:t>. подведомственных учреждений;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ремонт физкультурно-спортивного комплекса п. Горноправдинск Ханты-Мансийского района;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проведение спортивных мероприятий МБУ ДО «ДЮСШ ХМР»;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содержание муниципального бюджетного учреждения района «Досуговый центр «</w:t>
      </w:r>
      <w:proofErr w:type="spellStart"/>
      <w:r w:rsidRPr="00F57128">
        <w:rPr>
          <w:rFonts w:ascii="Times New Roman" w:eastAsia="Calibri" w:hAnsi="Times New Roman" w:cs="Times New Roman"/>
          <w:sz w:val="28"/>
          <w:szCs w:val="28"/>
          <w:lang w:eastAsia="en-US"/>
        </w:rPr>
        <w:t>Имитуй</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количество организованных районных мероприятий – 5 единиц </w:t>
      </w:r>
      <w:r w:rsidRPr="00F57128">
        <w:rPr>
          <w:rFonts w:ascii="Times New Roman" w:eastAsia="Calibri" w:hAnsi="Times New Roman" w:cs="Times New Roman"/>
          <w:color w:val="000000"/>
          <w:sz w:val="28"/>
          <w:szCs w:val="28"/>
          <w:lang w:eastAsia="en-US"/>
        </w:rPr>
        <w:t>(плановое годовое значение – 5 единиц)</w:t>
      </w:r>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всероссийских и окружных мероприятий, в которых приняли участие представители Ханты-Мансийского района 10 единиц (плановое годовое значение – 10 единиц);</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доля населения, систематически занимающегося физической культурой и спортом, от общей </w:t>
      </w:r>
      <w:proofErr w:type="gramStart"/>
      <w:r w:rsidRPr="00F57128">
        <w:rPr>
          <w:rFonts w:ascii="Times New Roman" w:eastAsia="Calibri" w:hAnsi="Times New Roman" w:cs="Times New Roman"/>
          <w:sz w:val="28"/>
          <w:szCs w:val="28"/>
          <w:lang w:eastAsia="en-US"/>
        </w:rPr>
        <w:t>численности</w:t>
      </w:r>
      <w:proofErr w:type="gramEnd"/>
      <w:r w:rsidRPr="00F57128">
        <w:rPr>
          <w:rFonts w:ascii="Times New Roman" w:eastAsia="Calibri" w:hAnsi="Times New Roman" w:cs="Times New Roman"/>
          <w:sz w:val="28"/>
          <w:szCs w:val="28"/>
          <w:lang w:eastAsia="en-US"/>
        </w:rPr>
        <w:t xml:space="preserve"> проживающих в районе – 43 % (плановое годовое значение – 47 %);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 38,3 % (плановое годовое значение – 38,3 %);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доля граждан старшего возраста, систематически занимающихся физической культурой и спортом, в общей численности граждан старшего возраста – 6 % (плановое годовое значение – 6 %);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детей и молодежи, систематически занимающихся физической культурой и спортом, в общей численности детей и молодежи 70 % (плановое годовое значение – 80 %);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10 % (плановое годовое значение – 19,6 %);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уровень обеспеченности населения спортивными сооружениями, исходя из единовременной пропускной способности объектов спорта 74,4 % (плановое годовое значение – 76,5 %);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удельный вес спортсменов, имеющих спортивные разряды – 4 % (плановое годовое значение – 4 %);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удовлетворенность населения качеством предоставляемых услуг в сфере туризма, физической культуры и спорта 60 % (плановое годовое значение – 70 %);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 35 % (плановое годовое значение – 40 %).</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12. Муниципальная программа «Развитие образования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1 743 983,9 тыс. рублей или 90,0 % от плана на год, в том числе  из федерального бюджета – 11 590,3 тыс. рублей, из бюджета автономного округа – 1 144 013,6 тыс. рублей, из бюджета района – 588 380,0 тыс. рублей.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подпрограммы «Инновационное развитие образования»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участие </w:t>
      </w:r>
      <w:proofErr w:type="gramStart"/>
      <w:r w:rsidRPr="00F57128">
        <w:rPr>
          <w:rFonts w:ascii="Times New Roman" w:eastAsia="Calibri" w:hAnsi="Times New Roman" w:cs="Times New Roman"/>
          <w:color w:val="000000"/>
          <w:sz w:val="28"/>
          <w:szCs w:val="28"/>
          <w:lang w:eastAsia="en-US"/>
        </w:rPr>
        <w:t>обучающихся</w:t>
      </w:r>
      <w:proofErr w:type="gramEnd"/>
      <w:r w:rsidRPr="00F57128">
        <w:rPr>
          <w:rFonts w:ascii="Times New Roman" w:eastAsia="Calibri" w:hAnsi="Times New Roman" w:cs="Times New Roman"/>
          <w:color w:val="000000"/>
          <w:sz w:val="28"/>
          <w:szCs w:val="28"/>
          <w:lang w:eastAsia="en-US"/>
        </w:rPr>
        <w:t xml:space="preserve"> в окружной конференции «Шаг в будущее»;</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участие в Муниципальном этапе конкурса «Ученик года»;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проведение муниципального этапа конкурса «Ученик года Ханты-Мансийского района - 2020»;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участие в региональном этапе конкурса «Ученик года Югры – 2020;</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участие обучающихся 9-11 классов в региональном этапе всероссийской олимпиады школьников;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проведение церемонии награждения руководителей и педагогов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участие в региональном этапе конкурса профессионального мастерства в сфере образования «Педагог года Югры -2020»;</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приобретение подарочной продукции по программе «Социокультурные истоки» для обучающихся и воспитанников муниципальных образовательных организаций.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lastRenderedPageBreak/>
        <w:t>проведение совещания руководителей и педагогических работников образовательных организаций;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 проведение обследования детей с проблемами в развитии в рамках психолого-медико-педагогической комиссии);</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проведение курсов по повышению квалификации для 23 педагогов по программе «Роль </w:t>
      </w:r>
      <w:proofErr w:type="gramStart"/>
      <w:r w:rsidRPr="00F57128">
        <w:rPr>
          <w:rFonts w:ascii="Times New Roman" w:eastAsia="Calibri" w:hAnsi="Times New Roman" w:cs="Times New Roman"/>
          <w:color w:val="000000"/>
          <w:sz w:val="28"/>
          <w:szCs w:val="28"/>
          <w:lang w:eastAsia="en-US"/>
        </w:rPr>
        <w:t>педагога</w:t>
      </w:r>
      <w:proofErr w:type="gramEnd"/>
      <w:r w:rsidRPr="00F57128">
        <w:rPr>
          <w:rFonts w:ascii="Times New Roman" w:eastAsia="Calibri" w:hAnsi="Times New Roman" w:cs="Times New Roman"/>
          <w:color w:val="000000"/>
          <w:sz w:val="28"/>
          <w:szCs w:val="28"/>
          <w:lang w:eastAsia="en-US"/>
        </w:rPr>
        <w:t xml:space="preserve"> в обеспечении информационной безопасности обучающихся в сети Интернет».</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подпрограммы «Обеспечение комплексной безопасности и комфортных условий образовательного процесса» средства направлены на мероприятия: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проведение капитального ремонта школ в п. </w:t>
      </w:r>
      <w:proofErr w:type="gramStart"/>
      <w:r w:rsidRPr="00F57128">
        <w:rPr>
          <w:rFonts w:ascii="Times New Roman" w:eastAsia="Calibri" w:hAnsi="Times New Roman" w:cs="Times New Roman"/>
          <w:color w:val="000000"/>
          <w:sz w:val="28"/>
          <w:szCs w:val="28"/>
          <w:lang w:eastAsia="en-US"/>
        </w:rPr>
        <w:t>Сибирский</w:t>
      </w:r>
      <w:proofErr w:type="gramEnd"/>
      <w:r w:rsidRPr="00F57128">
        <w:rPr>
          <w:rFonts w:ascii="Times New Roman" w:eastAsia="Calibri" w:hAnsi="Times New Roman" w:cs="Times New Roman"/>
          <w:color w:val="000000"/>
          <w:sz w:val="28"/>
          <w:szCs w:val="28"/>
          <w:lang w:eastAsia="en-US"/>
        </w:rPr>
        <w:t xml:space="preserve"> и с. Тюли;</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разработка проектно-сметной документации для проведения капитального ремонта школы в п. Красноленинский;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выполнение работ по ремонту кровли школы в п. Горноправдинск.</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проведение текущего ремонта образовательных учреждений (произведена замена полового покрытия, ремонт и окраска стенового покрытия, ремонт пищеблоков, спортзалов);</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укрепление пожарной безопасности (произведена замена первичных средств пожаротушения, поверка перезаправки огнетушителей, ремонт и обслуживание вентиляционных систем, проведены испытания измерения электрооборудования, устранены замечания </w:t>
      </w:r>
      <w:proofErr w:type="spellStart"/>
      <w:r w:rsidRPr="00F57128">
        <w:rPr>
          <w:rFonts w:ascii="Times New Roman" w:eastAsia="Calibri" w:hAnsi="Times New Roman" w:cs="Times New Roman"/>
          <w:color w:val="000000"/>
          <w:sz w:val="28"/>
          <w:szCs w:val="28"/>
          <w:lang w:eastAsia="en-US"/>
        </w:rPr>
        <w:t>пожнадзора</w:t>
      </w:r>
      <w:proofErr w:type="spellEnd"/>
      <w:r w:rsidRPr="00F57128">
        <w:rPr>
          <w:rFonts w:ascii="Times New Roman" w:eastAsia="Calibri" w:hAnsi="Times New Roman" w:cs="Times New Roman"/>
          <w:color w:val="000000"/>
          <w:sz w:val="28"/>
          <w:szCs w:val="28"/>
          <w:lang w:eastAsia="en-US"/>
        </w:rPr>
        <w:t xml:space="preserve"> по зданию школы в д. </w:t>
      </w:r>
      <w:proofErr w:type="spellStart"/>
      <w:r w:rsidRPr="00F57128">
        <w:rPr>
          <w:rFonts w:ascii="Times New Roman" w:eastAsia="Calibri" w:hAnsi="Times New Roman" w:cs="Times New Roman"/>
          <w:color w:val="000000"/>
          <w:sz w:val="28"/>
          <w:szCs w:val="28"/>
          <w:lang w:eastAsia="en-US"/>
        </w:rPr>
        <w:t>Ягурьях</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укрепление санитарно-эпидемиологической безопасности (приобретена бутилированная вода, оплата водоочистительных систем, обслуживание бассейнов, оплата лабораторных исследований);</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повышение </w:t>
      </w:r>
      <w:proofErr w:type="spellStart"/>
      <w:r w:rsidRPr="00F57128">
        <w:rPr>
          <w:rFonts w:ascii="Times New Roman" w:eastAsia="Calibri" w:hAnsi="Times New Roman" w:cs="Times New Roman"/>
          <w:color w:val="000000"/>
          <w:sz w:val="28"/>
          <w:szCs w:val="28"/>
          <w:lang w:eastAsia="en-US"/>
        </w:rPr>
        <w:t>энергоэффективности</w:t>
      </w:r>
      <w:proofErr w:type="spellEnd"/>
      <w:r w:rsidRPr="00F57128">
        <w:rPr>
          <w:rFonts w:ascii="Times New Roman" w:eastAsia="Calibri" w:hAnsi="Times New Roman" w:cs="Times New Roman"/>
          <w:color w:val="000000"/>
          <w:sz w:val="28"/>
          <w:szCs w:val="28"/>
          <w:lang w:eastAsia="en-US"/>
        </w:rPr>
        <w:t xml:space="preserve"> (промывка систем отопления в рамках подготовки учреждений к отопительному сезону);</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антитеррористическая защищенность (приобретение системы видеонаблюдения, ремонт системы охранно-пожарной сигнализации, услуги по модернизации (монтажу) системы видеонаблюдения);</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подпрограммы «Развитие материально-технической базы сферы образования»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 xml:space="preserve">: </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строительство и реконструкцию учреждений общего образования в соответствии с нормативом обеспеченности местами в общеобразовательных учреждениях (ремонт двух пожарных резервуаров в п. Бобровский);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реконструкцию школы с </w:t>
      </w:r>
      <w:proofErr w:type="spellStart"/>
      <w:r w:rsidRPr="00F57128">
        <w:rPr>
          <w:rFonts w:ascii="Times New Roman" w:eastAsia="Calibri" w:hAnsi="Times New Roman" w:cs="Times New Roman"/>
          <w:color w:val="000000"/>
          <w:sz w:val="28"/>
          <w:szCs w:val="28"/>
          <w:lang w:eastAsia="en-US"/>
        </w:rPr>
        <w:t>пристроем</w:t>
      </w:r>
      <w:proofErr w:type="spellEnd"/>
      <w:r w:rsidRPr="00F57128">
        <w:rPr>
          <w:rFonts w:ascii="Times New Roman" w:eastAsia="Calibri" w:hAnsi="Times New Roman" w:cs="Times New Roman"/>
          <w:color w:val="000000"/>
          <w:sz w:val="28"/>
          <w:szCs w:val="28"/>
          <w:lang w:eastAsia="en-US"/>
        </w:rPr>
        <w:t xml:space="preserve"> для размещения групп детского сада в п.  Луговской;</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укрепление материально-технической базы образовательных учреждений (увеличение материально-технической базы приобретение оборудования, средств индивидуальной защиты, работ по замене котельного оборудования, устройство помещения искусственного микроклимата соляной пещеры школы в с. Селиярово, приобретение оборудования для оснащения школы с группами для детей дошкольного возраста д. Ярки).</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lastRenderedPageBreak/>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 xml:space="preserve">: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создание условий для удовлетворения потребности населения района в оказании услуг в учреждениях дошкольного, среднего, дополнительного образования;</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расходы по обеспечению функций органов местного самоуправления;</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15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94 % (плановое годовое значение – 94 %);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 5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 891 человек или 127 %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обучающихся в муниципальных общеобразовательных организациях, занимающихся в одну смену, в общей </w:t>
      </w:r>
      <w:proofErr w:type="gramStart"/>
      <w:r w:rsidRPr="00F57128">
        <w:rPr>
          <w:rFonts w:ascii="Times New Roman" w:eastAsia="Calibri" w:hAnsi="Times New Roman" w:cs="Times New Roman"/>
          <w:sz w:val="28"/>
          <w:szCs w:val="28"/>
          <w:lang w:eastAsia="en-US"/>
        </w:rPr>
        <w:t>численности</w:t>
      </w:r>
      <w:proofErr w:type="gramEnd"/>
      <w:r w:rsidRPr="00F57128">
        <w:rPr>
          <w:rFonts w:ascii="Times New Roman" w:eastAsia="Calibri" w:hAnsi="Times New Roman" w:cs="Times New Roman"/>
          <w:sz w:val="28"/>
          <w:szCs w:val="28"/>
          <w:lang w:eastAsia="en-US"/>
        </w:rPr>
        <w:t xml:space="preserve"> обучающихся муниципальных общеобразовательных организациях </w:t>
      </w:r>
      <w:r w:rsidRPr="00F57128">
        <w:rPr>
          <w:rFonts w:ascii="Times New Roman" w:eastAsia="Calibri" w:hAnsi="Times New Roman" w:cs="Times New Roman"/>
          <w:color w:val="000000"/>
          <w:sz w:val="28"/>
          <w:szCs w:val="28"/>
          <w:lang w:eastAsia="en-US"/>
        </w:rPr>
        <w:t>–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отношение среднего балла единого государственного экзамена                        (в расчете на 2 обязательных предмета) в 10 %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 школ с худшими результатами единого государственного экзамена </w:t>
      </w:r>
      <w:r w:rsidRPr="00F57128">
        <w:rPr>
          <w:rFonts w:ascii="Times New Roman" w:eastAsia="Calibri" w:hAnsi="Times New Roman" w:cs="Times New Roman"/>
          <w:color w:val="000000"/>
          <w:sz w:val="28"/>
          <w:szCs w:val="28"/>
          <w:lang w:eastAsia="en-US"/>
        </w:rPr>
        <w:t>– 1,39 раз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детей в возрасте от 5 до 18 лет, охваченных дополнительным образованием </w:t>
      </w:r>
      <w:r w:rsidRPr="00F57128">
        <w:rPr>
          <w:rFonts w:ascii="Times New Roman" w:eastAsia="Calibri" w:hAnsi="Times New Roman" w:cs="Times New Roman"/>
          <w:color w:val="000000"/>
          <w:sz w:val="28"/>
          <w:szCs w:val="28"/>
          <w:lang w:eastAsia="en-US"/>
        </w:rPr>
        <w:t>– 75 % (плановое годовое значение – 75 %);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число детей, охваченных деятельностью детских технопарков «</w:t>
      </w:r>
      <w:proofErr w:type="spellStart"/>
      <w:r w:rsidRPr="00F57128">
        <w:rPr>
          <w:rFonts w:ascii="Times New Roman" w:eastAsia="Calibri" w:hAnsi="Times New Roman" w:cs="Times New Roman"/>
          <w:sz w:val="28"/>
          <w:szCs w:val="28"/>
          <w:lang w:eastAsia="en-US"/>
        </w:rPr>
        <w:t>Кванториум</w:t>
      </w:r>
      <w:proofErr w:type="spellEnd"/>
      <w:r w:rsidRPr="00F57128">
        <w:rPr>
          <w:rFonts w:ascii="Times New Roman" w:eastAsia="Calibri" w:hAnsi="Times New Roman" w:cs="Times New Roman"/>
          <w:sz w:val="28"/>
          <w:szCs w:val="28"/>
          <w:lang w:eastAsia="en-US"/>
        </w:rPr>
        <w:t>» (мобильных технопарков «</w:t>
      </w:r>
      <w:proofErr w:type="spellStart"/>
      <w:r w:rsidRPr="00F57128">
        <w:rPr>
          <w:rFonts w:ascii="Times New Roman" w:eastAsia="Calibri" w:hAnsi="Times New Roman" w:cs="Times New Roman"/>
          <w:sz w:val="28"/>
          <w:szCs w:val="28"/>
          <w:lang w:eastAsia="en-US"/>
        </w:rPr>
        <w:t>Кванториум</w:t>
      </w:r>
      <w:proofErr w:type="spellEnd"/>
      <w:r w:rsidRPr="00F57128">
        <w:rPr>
          <w:rFonts w:ascii="Times New Roman" w:eastAsia="Calibri" w:hAnsi="Times New Roman" w:cs="Times New Roman"/>
          <w:sz w:val="28"/>
          <w:szCs w:val="28"/>
          <w:lang w:eastAsia="en-US"/>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w:t>
      </w:r>
      <w:r w:rsidRPr="00F57128">
        <w:rPr>
          <w:rFonts w:ascii="Times New Roman" w:eastAsia="Calibri" w:hAnsi="Times New Roman" w:cs="Times New Roman"/>
          <w:sz w:val="28"/>
          <w:szCs w:val="28"/>
          <w:lang w:eastAsia="en-US"/>
        </w:rPr>
        <w:lastRenderedPageBreak/>
        <w:t xml:space="preserve">технологического развития Российской Федерации </w:t>
      </w:r>
      <w:r w:rsidRPr="00F57128">
        <w:rPr>
          <w:rFonts w:ascii="Times New Roman" w:eastAsia="Calibri" w:hAnsi="Times New Roman" w:cs="Times New Roman"/>
          <w:color w:val="000000"/>
          <w:sz w:val="28"/>
          <w:szCs w:val="28"/>
          <w:lang w:eastAsia="en-US"/>
        </w:rPr>
        <w:t>– 420 человек или 156 %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выданных сертификатов дополнительного образования детям в возрасте от 5 до 18 лет на территории Ханты-Мансийского района </w:t>
      </w:r>
      <w:r w:rsidRPr="00F57128">
        <w:rPr>
          <w:rFonts w:ascii="Times New Roman" w:eastAsia="Calibri" w:hAnsi="Times New Roman" w:cs="Times New Roman"/>
          <w:color w:val="000000"/>
          <w:sz w:val="28"/>
          <w:szCs w:val="28"/>
          <w:lang w:eastAsia="en-US"/>
        </w:rPr>
        <w:t>– 50 % (плановое годовое значение – 50 %);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pacing w:val="-2"/>
          <w:sz w:val="28"/>
          <w:szCs w:val="28"/>
          <w:lang w:eastAsia="en-US"/>
        </w:rPr>
        <w:t>число участников открытых онлайн-уроков, реализуемых с учетом опыта цикла открытых уроков «</w:t>
      </w:r>
      <w:proofErr w:type="spellStart"/>
      <w:r w:rsidRPr="00F57128">
        <w:rPr>
          <w:rFonts w:ascii="Times New Roman" w:eastAsia="Calibri" w:hAnsi="Times New Roman" w:cs="Times New Roman"/>
          <w:spacing w:val="-2"/>
          <w:sz w:val="28"/>
          <w:szCs w:val="28"/>
          <w:lang w:eastAsia="en-US"/>
        </w:rPr>
        <w:t>Проектория</w:t>
      </w:r>
      <w:proofErr w:type="spellEnd"/>
      <w:r w:rsidRPr="00F57128">
        <w:rPr>
          <w:rFonts w:ascii="Times New Roman" w:eastAsia="Calibri" w:hAnsi="Times New Roman" w:cs="Times New Roman"/>
          <w:spacing w:val="-2"/>
          <w:sz w:val="28"/>
          <w:szCs w:val="28"/>
          <w:lang w:eastAsia="en-US"/>
        </w:rPr>
        <w:t xml:space="preserve">», «Уроки настоящего» или иных аналогичных по возможностям, функциям и результатам проектов, направленных на раннюю профориентацию </w:t>
      </w:r>
      <w:r w:rsidRPr="00F57128">
        <w:rPr>
          <w:rFonts w:ascii="Times New Roman" w:eastAsia="Calibri" w:hAnsi="Times New Roman" w:cs="Times New Roman"/>
          <w:color w:val="000000"/>
          <w:sz w:val="28"/>
          <w:szCs w:val="28"/>
          <w:lang w:eastAsia="en-US"/>
        </w:rPr>
        <w:t>– 1 245 человек или 156 %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pacing w:val="-2"/>
          <w:sz w:val="28"/>
          <w:szCs w:val="28"/>
          <w:lang w:eastAsia="en-US"/>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r w:rsidRPr="00F57128">
        <w:rPr>
          <w:rFonts w:ascii="Times New Roman" w:eastAsia="Calibri" w:hAnsi="Times New Roman" w:cs="Times New Roman"/>
          <w:color w:val="000000"/>
          <w:sz w:val="28"/>
          <w:szCs w:val="28"/>
          <w:lang w:eastAsia="en-US"/>
        </w:rPr>
        <w:t>– 100 % (плановое годовое значение – 15 %);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proofErr w:type="gramStart"/>
      <w:r w:rsidRPr="00F57128">
        <w:rPr>
          <w:rFonts w:ascii="Times New Roman" w:eastAsia="Calibri" w:hAnsi="Times New Roman" w:cs="Times New Roman"/>
          <w:spacing w:val="-2"/>
          <w:sz w:val="28"/>
          <w:szCs w:val="28"/>
          <w:lang w:eastAsia="en-US"/>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r w:rsidRPr="00F57128">
        <w:rPr>
          <w:rFonts w:ascii="Times New Roman" w:eastAsia="Calibri" w:hAnsi="Times New Roman" w:cs="Times New Roman"/>
          <w:color w:val="000000"/>
          <w:sz w:val="28"/>
          <w:szCs w:val="28"/>
          <w:lang w:eastAsia="en-US"/>
        </w:rPr>
        <w:t>– 40,3 % (плановое годовое значение – 5 %);</w:t>
      </w:r>
      <w:proofErr w:type="gramEnd"/>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r w:rsidRPr="00F57128">
        <w:rPr>
          <w:rFonts w:ascii="Times New Roman" w:eastAsia="Calibri" w:hAnsi="Times New Roman" w:cs="Times New Roman"/>
          <w:color w:val="000000"/>
          <w:sz w:val="28"/>
          <w:szCs w:val="28"/>
          <w:lang w:eastAsia="en-US"/>
        </w:rPr>
        <w:t>– 0 % (плановое годовое значение – 0,9 %);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shd w:val="clear" w:color="auto" w:fill="FFFFFF"/>
          <w:lang w:eastAsia="en-US"/>
        </w:rPr>
        <w:t xml:space="preserve">доступность дошкольного образования для детей в возрасте от полутора до трех лет </w:t>
      </w:r>
      <w:r w:rsidRPr="00F57128">
        <w:rPr>
          <w:rFonts w:ascii="Times New Roman" w:eastAsia="Calibri" w:hAnsi="Times New Roman" w:cs="Times New Roman"/>
          <w:color w:val="000000"/>
          <w:sz w:val="28"/>
          <w:szCs w:val="28"/>
          <w:lang w:eastAsia="en-US"/>
        </w:rPr>
        <w:t>– 100 % (плановое годовое значение – 100 %);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F57128">
        <w:rPr>
          <w:rFonts w:ascii="Times New Roman" w:eastAsia="Calibri" w:hAnsi="Times New Roman" w:cs="Times New Roman"/>
          <w:color w:val="000000"/>
          <w:sz w:val="28"/>
          <w:szCs w:val="28"/>
          <w:lang w:eastAsia="en-US"/>
        </w:rPr>
        <w:t>– 190 человек или 100 % к плановому годовому значению.</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13. Муниципальная программа «Комплексное развитие транспортной системы на территории Ханты-Мансийского района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33 663,2 тыс. рублей (бюджет района) или 79,7 % от плана на год.</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 рамках муниципальной программы денежные средства направлены на мероприятия по:</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корректировке проектно-сметной документации по объекту «Строительство подъездной дороги до д. Белогорье и п. Луговской» и объекту  «Строительство улично-дорожной сети д. Ярки Ханты-Мансийского района»;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lastRenderedPageBreak/>
        <w:tab/>
        <w:t>перечислению субсидии из местного бюджета за оказание транспортных услуг населению Ханты-Мансийского района (перевозка пассажиров и багажа автомобильным, водным (речным), воздушным транспортом);</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содержанию и эксплуатации вертолетных площадок сельских поселений;</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содержанию автомобильных дорог «Подъезд к д. Ярки» и «Подъезд к             п. Выкатной», вновь введенного в эксплуатацию объекта: «Строительство участка подъезда дороги </w:t>
      </w:r>
      <w:proofErr w:type="gramStart"/>
      <w:r w:rsidRPr="00F57128">
        <w:rPr>
          <w:rFonts w:ascii="Times New Roman" w:eastAsia="Calibri" w:hAnsi="Times New Roman" w:cs="Times New Roman"/>
          <w:color w:val="000000"/>
          <w:sz w:val="28"/>
          <w:szCs w:val="28"/>
          <w:lang w:eastAsia="en-US"/>
        </w:rPr>
        <w:t>до</w:t>
      </w:r>
      <w:proofErr w:type="gramEnd"/>
      <w:r w:rsidRPr="00F57128">
        <w:rPr>
          <w:rFonts w:ascii="Times New Roman" w:eastAsia="Calibri" w:hAnsi="Times New Roman" w:cs="Times New Roman"/>
          <w:color w:val="000000"/>
          <w:sz w:val="28"/>
          <w:szCs w:val="28"/>
          <w:lang w:eastAsia="en-US"/>
        </w:rPr>
        <w:t xml:space="preserve"> с. </w:t>
      </w:r>
      <w:proofErr w:type="spellStart"/>
      <w:r w:rsidRPr="00F57128">
        <w:rPr>
          <w:rFonts w:ascii="Times New Roman" w:eastAsia="Calibri" w:hAnsi="Times New Roman" w:cs="Times New Roman"/>
          <w:color w:val="000000"/>
          <w:sz w:val="28"/>
          <w:szCs w:val="28"/>
          <w:lang w:eastAsia="en-US"/>
        </w:rPr>
        <w:t>Реполово</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10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протяженность сети автомобильных дорог общего пользования местного значения </w:t>
      </w:r>
      <w:r w:rsidRPr="00F57128">
        <w:rPr>
          <w:rFonts w:ascii="Times New Roman" w:eastAsia="Calibri" w:hAnsi="Times New Roman" w:cs="Times New Roman"/>
          <w:color w:val="000000"/>
          <w:sz w:val="28"/>
          <w:szCs w:val="28"/>
          <w:lang w:eastAsia="en-US"/>
        </w:rPr>
        <w:t>– 214,4 км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F57128">
        <w:rPr>
          <w:rFonts w:ascii="Times New Roman" w:eastAsia="Calibri" w:hAnsi="Times New Roman" w:cs="Times New Roman"/>
          <w:color w:val="000000"/>
          <w:sz w:val="28"/>
          <w:szCs w:val="28"/>
          <w:lang w:eastAsia="en-US"/>
        </w:rPr>
        <w:t>– 213,3 км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F57128">
        <w:rPr>
          <w:rFonts w:ascii="Times New Roman" w:eastAsia="Calibri" w:hAnsi="Times New Roman" w:cs="Times New Roman"/>
          <w:sz w:val="28"/>
          <w:szCs w:val="28"/>
          <w:lang w:eastAsia="en-US"/>
        </w:rPr>
        <w:t>ремонта</w:t>
      </w:r>
      <w:proofErr w:type="gramEnd"/>
      <w:r w:rsidRPr="00F57128">
        <w:rPr>
          <w:rFonts w:ascii="Times New Roman" w:eastAsia="Calibri" w:hAnsi="Times New Roman" w:cs="Times New Roman"/>
          <w:sz w:val="28"/>
          <w:szCs w:val="28"/>
          <w:lang w:eastAsia="en-US"/>
        </w:rPr>
        <w:t xml:space="preserve"> автомобильных дорог </w:t>
      </w:r>
      <w:r w:rsidRPr="00F57128">
        <w:rPr>
          <w:rFonts w:ascii="Times New Roman" w:eastAsia="Calibri" w:hAnsi="Times New Roman" w:cs="Times New Roman"/>
          <w:color w:val="000000"/>
          <w:sz w:val="28"/>
          <w:szCs w:val="28"/>
          <w:lang w:eastAsia="en-US"/>
        </w:rPr>
        <w:t>– 0 км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года </w:t>
      </w:r>
      <w:r w:rsidRPr="00F57128">
        <w:rPr>
          <w:rFonts w:ascii="Times New Roman" w:eastAsia="Calibri" w:hAnsi="Times New Roman" w:cs="Times New Roman"/>
          <w:color w:val="000000"/>
          <w:sz w:val="28"/>
          <w:szCs w:val="28"/>
          <w:lang w:eastAsia="en-US"/>
        </w:rPr>
        <w:t>– 2,1 км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года </w:t>
      </w:r>
      <w:r w:rsidRPr="00F57128">
        <w:rPr>
          <w:rFonts w:ascii="Times New Roman" w:eastAsia="Calibri" w:hAnsi="Times New Roman" w:cs="Times New Roman"/>
          <w:color w:val="000000"/>
          <w:sz w:val="28"/>
          <w:szCs w:val="28"/>
          <w:lang w:eastAsia="en-US"/>
        </w:rPr>
        <w:t>– 99 % (плановое годовое значение – 99 %);</w:t>
      </w:r>
    </w:p>
    <w:p w:rsidR="00A01B20" w:rsidRPr="00F57128" w:rsidRDefault="00A01B20" w:rsidP="00A01B20">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количество рейсов воздушного транспорта </w:t>
      </w:r>
      <w:r w:rsidRPr="00F57128">
        <w:rPr>
          <w:rFonts w:ascii="Times New Roman" w:eastAsia="Calibri" w:hAnsi="Times New Roman" w:cs="Times New Roman"/>
          <w:color w:val="000000"/>
          <w:sz w:val="28"/>
          <w:szCs w:val="28"/>
          <w:lang w:eastAsia="en-US"/>
        </w:rPr>
        <w:t>– 224 рейса или 94,6 % к плановому годовому значению (241 рейс);</w:t>
      </w:r>
    </w:p>
    <w:p w:rsidR="00A01B20" w:rsidRPr="00F57128" w:rsidRDefault="00A01B20" w:rsidP="00A01B20">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количество рейсов водного транспорта </w:t>
      </w:r>
      <w:r w:rsidRPr="00F57128">
        <w:rPr>
          <w:rFonts w:ascii="Times New Roman" w:eastAsia="Calibri" w:hAnsi="Times New Roman" w:cs="Times New Roman"/>
          <w:color w:val="000000"/>
          <w:sz w:val="28"/>
          <w:szCs w:val="28"/>
          <w:lang w:eastAsia="en-US"/>
        </w:rPr>
        <w:t>– 74 рейса или 61,7 % к плановому годовому значению (120 рейсов);</w:t>
      </w:r>
    </w:p>
    <w:p w:rsidR="00A01B20" w:rsidRPr="00F57128" w:rsidRDefault="00A01B20" w:rsidP="00A01B20">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количество рейсов автомобильного транспорта </w:t>
      </w:r>
      <w:r w:rsidRPr="00F57128">
        <w:rPr>
          <w:rFonts w:ascii="Times New Roman" w:eastAsia="Calibri" w:hAnsi="Times New Roman" w:cs="Times New Roman"/>
          <w:color w:val="000000"/>
          <w:sz w:val="28"/>
          <w:szCs w:val="28"/>
          <w:lang w:eastAsia="en-US"/>
        </w:rPr>
        <w:t>– 396 рейсов или 96,1 % к плановому годовому значению (412 рейсов);</w:t>
      </w:r>
    </w:p>
    <w:p w:rsidR="00A01B20" w:rsidRPr="00F57128" w:rsidRDefault="00A01B20" w:rsidP="00A01B20">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протяженность автомобильных дорог, содержащихся за счет средств бюджета Ханты-Мансийского района </w:t>
      </w:r>
      <w:r w:rsidRPr="00F57128">
        <w:rPr>
          <w:rFonts w:ascii="Times New Roman" w:eastAsia="Calibri" w:hAnsi="Times New Roman" w:cs="Times New Roman"/>
          <w:color w:val="000000"/>
          <w:sz w:val="28"/>
          <w:szCs w:val="28"/>
          <w:lang w:eastAsia="en-US"/>
        </w:rPr>
        <w:t>– 10,8 км или 100 % к плановому годовому значению;</w:t>
      </w:r>
    </w:p>
    <w:p w:rsidR="00A01B20" w:rsidRPr="00F57128" w:rsidRDefault="00A01B20" w:rsidP="00A01B20">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количество дорожно-транспортных происшествий с участием несовершеннолетних </w:t>
      </w:r>
      <w:r w:rsidRPr="00F57128">
        <w:rPr>
          <w:rFonts w:ascii="Times New Roman" w:eastAsia="Calibri" w:hAnsi="Times New Roman" w:cs="Times New Roman"/>
          <w:color w:val="000000"/>
          <w:sz w:val="28"/>
          <w:szCs w:val="28"/>
          <w:lang w:eastAsia="en-US"/>
        </w:rPr>
        <w:t>– 0 единиц (плановое годовое значение – 1 единица).</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14. Муниципальная программа «Профилактика правонарушений в сфере обеспечения общественной безопасности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на 2019 – 2023 годы».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Исполнение программных мероприятий за отчетный период составило    2 193,3 тыс. рублей или 72,4 % от плана на год, в том числе из федерального бюджета – 33,1 тыс. рублей, из бюджета автономного округа – 1 984,8 тыс. рублей, из бюджета района – 175,4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В рамках подпрограммы «Профилактика правонарушений» денежные средства направлены на создание условий для деятельности народных дружин в сельских поселениях.</w:t>
      </w:r>
    </w:p>
    <w:p w:rsidR="00A01B20" w:rsidRPr="00F57128" w:rsidRDefault="00A01B20" w:rsidP="00A01B20">
      <w:pPr>
        <w:widowControl/>
        <w:suppressAutoHyphens w:val="0"/>
        <w:autoSpaceDE/>
        <w:ind w:firstLine="709"/>
        <w:jc w:val="both"/>
        <w:rPr>
          <w:rFonts w:ascii="Times New Roman" w:eastAsia="Calibri" w:hAnsi="Times New Roman" w:cs="Times New Roman"/>
          <w:color w:val="FF0000"/>
          <w:sz w:val="28"/>
          <w:szCs w:val="28"/>
          <w:lang w:eastAsia="en-US"/>
        </w:rPr>
      </w:pPr>
      <w:r w:rsidRPr="00F57128">
        <w:rPr>
          <w:rFonts w:ascii="Times New Roman" w:eastAsia="Calibri" w:hAnsi="Times New Roman" w:cs="Times New Roman"/>
          <w:sz w:val="28"/>
          <w:szCs w:val="28"/>
          <w:lang w:eastAsia="en-US"/>
        </w:rPr>
        <w:t>В рамках подпрограммы «Формирование законопослушного поведения участников дорожного движения» денежные средства направлены на участие в районном конкурсе юных инспекторов дорожного движения в д. Шапша, а также в муниципальном этапе соревнований среди отрядов юных инспекторов движения «Безопасное колесо – 2020».</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В рамках подпрограммы «Профилактика незаконного оборота и потребления наркотических средств и психотропных веществ» денежные средства направлены</w:t>
      </w:r>
      <w:r w:rsidRPr="00F57128">
        <w:rPr>
          <w:rFonts w:ascii="Times New Roman" w:eastAsia="Calibri" w:hAnsi="Times New Roman" w:cs="Times New Roman"/>
          <w:color w:val="C00000"/>
          <w:sz w:val="28"/>
          <w:szCs w:val="28"/>
          <w:lang w:eastAsia="en-US"/>
        </w:rPr>
        <w:t xml:space="preserve"> </w:t>
      </w:r>
      <w:r w:rsidRPr="00F57128">
        <w:rPr>
          <w:rFonts w:ascii="Times New Roman" w:eastAsia="Calibri" w:hAnsi="Times New Roman" w:cs="Times New Roman"/>
          <w:sz w:val="28"/>
          <w:szCs w:val="28"/>
          <w:lang w:eastAsia="en-US"/>
        </w:rPr>
        <w:t>на проведение информационной антинаркотической политики, обучение 80 специалистов по теме: «Организация работы по раннему выявлению потребителей наркотических средств и психотропных веществ», изготовление продукции с антинаркотическими логотипами (жилеты с капюшонами  и футболки трикотажные по 210 штук).</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В рамках подпрограммы «Обеспечение выполнения отдельных государственных полномочий и функций» денежные средства направлены на осуществление полномочий по:</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обеспечению деятельности административной комиссии Ханты-Мансийского района;</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составлению (изменению и дополнению) списков кандидатов в присяжные заседатели федеральных судов общей юрисдикции.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A01B20" w:rsidRPr="00F57128" w:rsidRDefault="00A01B20" w:rsidP="00A01B20">
      <w:pPr>
        <w:widowControl/>
        <w:suppressAutoHyphens w:val="0"/>
        <w:autoSpaceDN w:val="0"/>
        <w:adjustRightInd w:val="0"/>
        <w:spacing w:line="256" w:lineRule="auto"/>
        <w:ind w:firstLine="709"/>
        <w:jc w:val="both"/>
        <w:rPr>
          <w:rFonts w:ascii="Times New Roman" w:hAnsi="Times New Roman" w:cs="Times New Roman"/>
          <w:sz w:val="28"/>
          <w:szCs w:val="28"/>
          <w:lang w:eastAsia="ru-RU"/>
        </w:rPr>
      </w:pPr>
      <w:r w:rsidRPr="00F57128">
        <w:rPr>
          <w:rFonts w:ascii="Times New Roman" w:hAnsi="Times New Roman" w:cs="Times New Roman"/>
          <w:sz w:val="28"/>
          <w:szCs w:val="28"/>
          <w:lang w:eastAsia="en-US"/>
        </w:rPr>
        <w:t xml:space="preserve">уровень преступности (число зарегистрированных преступлений на 100 тыс. человек населения) </w:t>
      </w:r>
      <w:r w:rsidRPr="00F57128">
        <w:rPr>
          <w:rFonts w:ascii="Times New Roman" w:hAnsi="Times New Roman" w:cs="Times New Roman"/>
          <w:sz w:val="28"/>
          <w:szCs w:val="28"/>
          <w:lang w:eastAsia="ru-RU"/>
        </w:rPr>
        <w:t>– 1 182 человека или 103,5 %;</w:t>
      </w:r>
    </w:p>
    <w:p w:rsidR="00A01B20" w:rsidRPr="00F57128" w:rsidRDefault="00A01B20" w:rsidP="00A01B20">
      <w:pPr>
        <w:widowControl/>
        <w:suppressAutoHyphens w:val="0"/>
        <w:autoSpaceDN w:val="0"/>
        <w:adjustRightInd w:val="0"/>
        <w:spacing w:line="256" w:lineRule="auto"/>
        <w:ind w:firstLine="709"/>
        <w:jc w:val="both"/>
        <w:rPr>
          <w:rFonts w:ascii="Times New Roman" w:hAnsi="Times New Roman" w:cs="Times New Roman"/>
          <w:sz w:val="28"/>
          <w:szCs w:val="28"/>
          <w:lang w:eastAsia="ru-RU"/>
        </w:rPr>
      </w:pPr>
      <w:r w:rsidRPr="00F57128">
        <w:rPr>
          <w:rFonts w:ascii="Times New Roman" w:hAnsi="Times New Roman" w:cs="Times New Roman"/>
          <w:sz w:val="28"/>
          <w:szCs w:val="28"/>
          <w:lang w:eastAsia="en-US"/>
        </w:rPr>
        <w:t xml:space="preserve">количество дорожно-транспортных происшествий с участием несовершеннолетних </w:t>
      </w:r>
      <w:r w:rsidRPr="00F57128">
        <w:rPr>
          <w:rFonts w:ascii="Times New Roman" w:hAnsi="Times New Roman" w:cs="Times New Roman"/>
          <w:sz w:val="28"/>
          <w:szCs w:val="28"/>
          <w:lang w:eastAsia="ru-RU"/>
        </w:rPr>
        <w:t xml:space="preserve">– 2 единицы (плановое годовое значение – </w:t>
      </w:r>
      <w:r>
        <w:rPr>
          <w:rFonts w:ascii="Times New Roman" w:hAnsi="Times New Roman" w:cs="Times New Roman"/>
          <w:sz w:val="28"/>
          <w:szCs w:val="28"/>
          <w:lang w:eastAsia="ru-RU"/>
        </w:rPr>
        <w:t xml:space="preserve">                           </w:t>
      </w:r>
      <w:r w:rsidRPr="00F57128">
        <w:rPr>
          <w:rFonts w:ascii="Times New Roman" w:hAnsi="Times New Roman" w:cs="Times New Roman"/>
          <w:sz w:val="28"/>
          <w:szCs w:val="28"/>
          <w:lang w:eastAsia="ru-RU"/>
        </w:rPr>
        <w:t>1 единица);</w:t>
      </w:r>
    </w:p>
    <w:p w:rsidR="00A01B20" w:rsidRPr="00F57128" w:rsidRDefault="00A01B20" w:rsidP="00A01B20">
      <w:pPr>
        <w:widowControl/>
        <w:suppressAutoHyphens w:val="0"/>
        <w:autoSpaceDN w:val="0"/>
        <w:adjustRightInd w:val="0"/>
        <w:spacing w:line="256" w:lineRule="auto"/>
        <w:ind w:firstLine="709"/>
        <w:jc w:val="both"/>
        <w:rPr>
          <w:rFonts w:ascii="Times New Roman" w:hAnsi="Times New Roman" w:cs="Times New Roman"/>
          <w:sz w:val="28"/>
          <w:szCs w:val="28"/>
          <w:lang w:eastAsia="ru-RU"/>
        </w:rPr>
      </w:pPr>
      <w:r w:rsidRPr="00F57128">
        <w:rPr>
          <w:rFonts w:ascii="Times New Roman" w:hAnsi="Times New Roman" w:cs="Times New Roman"/>
          <w:sz w:val="28"/>
          <w:szCs w:val="28"/>
          <w:lang w:eastAsia="en-US"/>
        </w:rPr>
        <w:t xml:space="preserve">число преступлений, совершённых лицами, ранее совершавшими преступления на 100 тыс. населения </w:t>
      </w:r>
      <w:r w:rsidRPr="00F57128">
        <w:rPr>
          <w:rFonts w:ascii="Times New Roman" w:hAnsi="Times New Roman" w:cs="Times New Roman"/>
          <w:sz w:val="28"/>
          <w:szCs w:val="28"/>
          <w:lang w:eastAsia="ru-RU"/>
        </w:rPr>
        <w:t>– 0 единиц (плановое годовое значение – 7 единиц);</w:t>
      </w:r>
    </w:p>
    <w:p w:rsidR="00A01B20" w:rsidRPr="00F57128" w:rsidRDefault="00A01B20" w:rsidP="00A01B20">
      <w:pPr>
        <w:widowControl/>
        <w:suppressAutoHyphens w:val="0"/>
        <w:autoSpaceDN w:val="0"/>
        <w:adjustRightInd w:val="0"/>
        <w:ind w:firstLine="709"/>
        <w:jc w:val="both"/>
        <w:rPr>
          <w:rFonts w:ascii="Times New Roman" w:hAnsi="Times New Roman" w:cs="Times New Roman"/>
          <w:sz w:val="28"/>
          <w:szCs w:val="28"/>
          <w:lang w:eastAsia="ru-RU"/>
        </w:rPr>
      </w:pPr>
      <w:r w:rsidRPr="00F57128">
        <w:rPr>
          <w:rFonts w:ascii="Times New Roman" w:hAnsi="Times New Roman" w:cs="Times New Roman"/>
          <w:sz w:val="28"/>
          <w:szCs w:val="28"/>
          <w:lang w:eastAsia="en-US"/>
        </w:rPr>
        <w:t xml:space="preserve">число преступлений, совершенных несовершеннолетними на 100 тыс. человек населения </w:t>
      </w:r>
      <w:r w:rsidRPr="00F57128">
        <w:rPr>
          <w:rFonts w:ascii="Times New Roman" w:hAnsi="Times New Roman" w:cs="Times New Roman"/>
          <w:sz w:val="28"/>
          <w:szCs w:val="28"/>
          <w:lang w:eastAsia="ru-RU"/>
        </w:rPr>
        <w:t>– 1 единиц (плановое годовое значение – 0 единиц);</w:t>
      </w:r>
    </w:p>
    <w:p w:rsidR="00A01B20" w:rsidRPr="00F57128" w:rsidRDefault="00A01B20" w:rsidP="00A01B20">
      <w:pPr>
        <w:widowControl/>
        <w:suppressAutoHyphens w:val="0"/>
        <w:autoSpaceDN w:val="0"/>
        <w:adjustRightInd w:val="0"/>
        <w:ind w:firstLine="709"/>
        <w:jc w:val="both"/>
        <w:rPr>
          <w:rFonts w:ascii="Times New Roman" w:hAnsi="Times New Roman" w:cs="Times New Roman"/>
          <w:sz w:val="28"/>
          <w:szCs w:val="28"/>
          <w:lang w:eastAsia="ru-RU"/>
        </w:rPr>
      </w:pPr>
      <w:r w:rsidRPr="00F57128">
        <w:rPr>
          <w:rFonts w:ascii="Times New Roman" w:eastAsia="Calibri" w:hAnsi="Times New Roman" w:cs="Times New Roman"/>
          <w:sz w:val="28"/>
          <w:szCs w:val="28"/>
          <w:lang w:eastAsia="en-US"/>
        </w:rPr>
        <w:t>общая распространенность наркомании (на 100 тыс. населения)</w:t>
      </w:r>
      <w:r w:rsidRPr="00F57128">
        <w:rPr>
          <w:rFonts w:ascii="Times New Roman" w:hAnsi="Times New Roman" w:cs="Times New Roman"/>
          <w:sz w:val="28"/>
          <w:szCs w:val="28"/>
          <w:lang w:eastAsia="ru-RU"/>
        </w:rPr>
        <w:t xml:space="preserve"> – 30,4 человек или 57,3 % к плановому годовому значению;</w:t>
      </w:r>
    </w:p>
    <w:p w:rsidR="00A01B20" w:rsidRPr="00F57128" w:rsidRDefault="00A01B20" w:rsidP="00A01B20">
      <w:pPr>
        <w:widowControl/>
        <w:suppressAutoHyphens w:val="0"/>
        <w:autoSpaceDN w:val="0"/>
        <w:adjustRightInd w:val="0"/>
        <w:ind w:firstLine="709"/>
        <w:jc w:val="both"/>
        <w:rPr>
          <w:rFonts w:ascii="Times New Roman" w:hAnsi="Times New Roman" w:cs="Times New Roman"/>
          <w:sz w:val="28"/>
          <w:szCs w:val="28"/>
          <w:lang w:eastAsia="ru-RU"/>
        </w:rPr>
      </w:pPr>
      <w:r w:rsidRPr="00F57128">
        <w:rPr>
          <w:rFonts w:ascii="Times New Roman" w:eastAsia="Calibri" w:hAnsi="Times New Roman" w:cs="Times New Roman"/>
          <w:sz w:val="28"/>
          <w:szCs w:val="28"/>
          <w:lang w:eastAsia="en-US"/>
        </w:rPr>
        <w:t xml:space="preserve">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w:t>
      </w:r>
      <w:r w:rsidRPr="00F57128">
        <w:rPr>
          <w:rFonts w:ascii="Times New Roman" w:hAnsi="Times New Roman" w:cs="Times New Roman"/>
          <w:sz w:val="28"/>
          <w:szCs w:val="28"/>
          <w:lang w:eastAsia="ru-RU"/>
        </w:rPr>
        <w:t>– 100 % (плановое годовое значение – 100 %);</w:t>
      </w:r>
    </w:p>
    <w:p w:rsidR="00A01B20" w:rsidRPr="00F57128" w:rsidRDefault="00A01B20" w:rsidP="00A01B20">
      <w:pPr>
        <w:widowControl/>
        <w:suppressAutoHyphens w:val="0"/>
        <w:autoSpaceDN w:val="0"/>
        <w:adjustRightInd w:val="0"/>
        <w:ind w:firstLine="709"/>
        <w:jc w:val="both"/>
        <w:rPr>
          <w:rFonts w:ascii="Times New Roman" w:hAnsi="Times New Roman" w:cs="Times New Roman"/>
          <w:sz w:val="28"/>
          <w:szCs w:val="28"/>
          <w:lang w:eastAsia="ru-RU"/>
        </w:rPr>
      </w:pPr>
      <w:r w:rsidRPr="00F57128">
        <w:rPr>
          <w:rFonts w:ascii="Times New Roman" w:eastAsia="Calibri" w:hAnsi="Times New Roman" w:cs="Times New Roman"/>
          <w:sz w:val="28"/>
          <w:szCs w:val="28"/>
          <w:lang w:eastAsia="en-US"/>
        </w:rPr>
        <w:lastRenderedPageBreak/>
        <w:t xml:space="preserve">доля потребительских споров, разрешенных в досудебном и внесудебном порядке, в общем количестве споров с участием потребителей </w:t>
      </w:r>
      <w:r w:rsidRPr="00F57128">
        <w:rPr>
          <w:rFonts w:ascii="Times New Roman" w:hAnsi="Times New Roman" w:cs="Times New Roman"/>
          <w:sz w:val="28"/>
          <w:szCs w:val="28"/>
          <w:lang w:eastAsia="ru-RU"/>
        </w:rPr>
        <w:t>– 50 % (плановое годовое значение – 33,8 %).</w:t>
      </w:r>
    </w:p>
    <w:p w:rsidR="00A01B20" w:rsidRPr="00F57128" w:rsidRDefault="00A01B20" w:rsidP="00A01B20">
      <w:pPr>
        <w:widowControl/>
        <w:shd w:val="clear" w:color="auto" w:fill="FFFFFF"/>
        <w:tabs>
          <w:tab w:val="left" w:pos="0"/>
        </w:tabs>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15. Муниципальная программа «Молодое поколение Ханты-Мансийского района на 2019 – 2022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50 987,9 тыс. рублей или 67,4 % от плана на год, в том числе из бюджета автономного округа – 46 935,7 тыс. рублей, из бюджета района – 4 052,3 тыс. рублей.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участие в спортивных мероприятиях «Президентские состязания» и «Президентские спортивные игры»;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участие в районной научной конференции молодых исследователей «Шаг в будущее»;</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 деятельность лагерей с продуктовыми наборами в заочном формате с применением дистанционных технологий;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 проведение </w:t>
      </w:r>
      <w:proofErr w:type="spellStart"/>
      <w:r w:rsidRPr="00F57128">
        <w:rPr>
          <w:rFonts w:ascii="Times New Roman" w:eastAsia="Calibri" w:hAnsi="Times New Roman" w:cs="Times New Roman"/>
          <w:sz w:val="28"/>
          <w:szCs w:val="28"/>
          <w:lang w:eastAsia="en-US"/>
        </w:rPr>
        <w:t>аккарицидной</w:t>
      </w:r>
      <w:proofErr w:type="spellEnd"/>
      <w:r w:rsidRPr="00F57128">
        <w:rPr>
          <w:rFonts w:ascii="Times New Roman" w:eastAsia="Calibri" w:hAnsi="Times New Roman" w:cs="Times New Roman"/>
          <w:sz w:val="28"/>
          <w:szCs w:val="28"/>
          <w:lang w:eastAsia="en-US"/>
        </w:rPr>
        <w:t xml:space="preserve"> обработки, дезинсекционной (</w:t>
      </w:r>
      <w:proofErr w:type="spellStart"/>
      <w:r w:rsidRPr="00F57128">
        <w:rPr>
          <w:rFonts w:ascii="Times New Roman" w:eastAsia="Calibri" w:hAnsi="Times New Roman" w:cs="Times New Roman"/>
          <w:sz w:val="28"/>
          <w:szCs w:val="28"/>
          <w:lang w:eastAsia="en-US"/>
        </w:rPr>
        <w:t>ларвицидной</w:t>
      </w:r>
      <w:proofErr w:type="spellEnd"/>
      <w:r w:rsidRPr="00F57128">
        <w:rPr>
          <w:rFonts w:ascii="Times New Roman" w:eastAsia="Calibri" w:hAnsi="Times New Roman" w:cs="Times New Roman"/>
          <w:sz w:val="28"/>
          <w:szCs w:val="28"/>
          <w:lang w:eastAsia="en-US"/>
        </w:rPr>
        <w:t>) обработки, барьерной дератизации на территориях сельских поселений;</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 выплаты приемным родителям, а также выплаты по заработной плате служащих, обеспечивающих организацию деятельности по опеке и попечительству; осуществляющих полномочия по образованию и организации деятельности комиссий по делам несовершеннолетних и защите их прав;</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приобретение 1 жилого помещения для передачи гражданам из числа детей-сирот, оставшихся без попечения родителей;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организацию трудовых экологических отрядов с временными рабочими местами для 294 несовершеннолетних в 23 населенных пунктах района;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ab/>
        <w:t>проведение районного мероприятия профессиональной ориентации «Лаборатория профессий», ориентированное на 100 выпускников общеобразовательных учреждений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муниципальный этап окружного проекта «Молодая лига управленцев Югры»;</w:t>
      </w:r>
      <w:r w:rsidRPr="00F57128">
        <w:rPr>
          <w:rFonts w:ascii="Times New Roman" w:eastAsia="Calibri" w:hAnsi="Times New Roman" w:cs="Times New Roman"/>
          <w:sz w:val="28"/>
          <w:szCs w:val="28"/>
          <w:lang w:eastAsia="en-US"/>
        </w:rPr>
        <w:tab/>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слет волонтеров Ханты-Мансийского района «Добро - как образ жизни!»;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форум молодежи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слет юнармейских отрядов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C00000"/>
          <w:sz w:val="28"/>
          <w:szCs w:val="28"/>
          <w:lang w:eastAsia="en-US"/>
        </w:rPr>
      </w:pPr>
      <w:r w:rsidRPr="00F57128">
        <w:rPr>
          <w:rFonts w:ascii="Times New Roman" w:eastAsia="Calibri" w:hAnsi="Times New Roman" w:cs="Times New Roman"/>
          <w:sz w:val="28"/>
          <w:szCs w:val="28"/>
          <w:lang w:eastAsia="en-US"/>
        </w:rPr>
        <w:t>фестиваль молодежного творчества «Память».</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Pr="00F57128">
        <w:rPr>
          <w:rFonts w:ascii="Times New Roman" w:eastAsia="Calibri" w:hAnsi="Times New Roman" w:cs="Times New Roman"/>
          <w:color w:val="000000"/>
          <w:sz w:val="20"/>
          <w:szCs w:val="20"/>
          <w:lang w:eastAsia="en-US"/>
        </w:rPr>
        <w:t xml:space="preserve"> </w:t>
      </w:r>
      <w:r w:rsidRPr="00F57128">
        <w:rPr>
          <w:rFonts w:ascii="Times New Roman" w:eastAsia="Calibri" w:hAnsi="Times New Roman" w:cs="Times New Roman"/>
          <w:sz w:val="28"/>
          <w:szCs w:val="28"/>
          <w:lang w:eastAsia="en-US"/>
        </w:rPr>
        <w:t>– 0,001528 млн. человек  или 100 % к плановому годовому значению;</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F57128">
        <w:rPr>
          <w:rFonts w:ascii="Times New Roman" w:eastAsia="Calibri" w:hAnsi="Times New Roman" w:cs="Times New Roman"/>
          <w:sz w:val="28"/>
          <w:szCs w:val="28"/>
          <w:lang w:eastAsia="en-US"/>
        </w:rPr>
        <w:t>доля граждан, вовлеченных в добровольческую деятельность – 43 % (плановое годовое значение – 18,5 %);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F57128">
        <w:rPr>
          <w:rFonts w:ascii="Times New Roman" w:eastAsia="Calibri" w:hAnsi="Times New Roman" w:cs="Times New Roman"/>
          <w:sz w:val="28"/>
          <w:szCs w:val="28"/>
          <w:lang w:eastAsia="en-US"/>
        </w:rPr>
        <w:lastRenderedPageBreak/>
        <w:t>доля молодежи, задействованной в мероприятиях по вовлечению в творческую деятельность, от общего числа молодежи в автономном</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 округе – 34,5 % (плановое годовое значение – 33 %);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детей в возрасте от 6 до 17 лет (включительно), охваченных всеми формами отдыха и оздоровления – 100 % (плановое годовое значение – 100 %);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уровень удовлетворенности населения услугами в социальной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сфере – 84 % (плановое годовое значение – 84 %);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bCs/>
          <w:sz w:val="28"/>
          <w:szCs w:val="28"/>
          <w:lang w:eastAsia="en-US"/>
        </w:rPr>
        <w:t xml:space="preserve">уровень удовлетворенности молодежи качеством услуг, предоставляемых в сфере молодежной политики </w:t>
      </w:r>
      <w:r w:rsidRPr="00F57128">
        <w:rPr>
          <w:rFonts w:ascii="Times New Roman" w:eastAsia="Calibri" w:hAnsi="Times New Roman" w:cs="Times New Roman"/>
          <w:sz w:val="28"/>
          <w:szCs w:val="28"/>
          <w:lang w:eastAsia="en-US"/>
        </w:rPr>
        <w:t>– 77 % (плановое годовое значение – 77 %);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bCs/>
          <w:sz w:val="28"/>
          <w:szCs w:val="28"/>
          <w:lang w:eastAsia="en-US"/>
        </w:rPr>
        <w:t xml:space="preserve">доля граждан, обеспеченных мерами социальной поддержки, от численности граждан, имеющих право на их получение и обратившихся за их получением </w:t>
      </w:r>
      <w:r w:rsidRPr="00F57128">
        <w:rPr>
          <w:rFonts w:ascii="Times New Roman" w:eastAsia="Calibri" w:hAnsi="Times New Roman" w:cs="Times New Roman"/>
          <w:sz w:val="28"/>
          <w:szCs w:val="28"/>
          <w:lang w:eastAsia="en-US"/>
        </w:rPr>
        <w:t>100 % (плановое годовое значение – 100 %);</w:t>
      </w:r>
    </w:p>
    <w:p w:rsidR="00A01B20" w:rsidRPr="00F57128" w:rsidRDefault="00A01B20" w:rsidP="00A01B20">
      <w:pPr>
        <w:widowControl/>
        <w:shd w:val="clear" w:color="auto" w:fill="FFFFFF"/>
        <w:tabs>
          <w:tab w:val="left" w:pos="1134"/>
        </w:tabs>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16. Муниципальная программа «Обеспечение экологической безопасности Ханты-Мансийского района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43 014,1 тыс. рублей или 66,6 % от годового плана, в том числе из бюджета автономного округа – 120,9 тыс. рублей, из бюджета района – 42 893,2 тыс. рублей.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 рамках Программы денежные средства направлены на мероприятия по:</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ликвидации несанкционированных свалок в районе протоки Щучья, в районе дома № 11 по ул.</w:t>
      </w:r>
      <w:r>
        <w:rPr>
          <w:rFonts w:ascii="Times New Roman" w:eastAsia="Calibri" w:hAnsi="Times New Roman" w:cs="Times New Roman"/>
          <w:color w:val="000000"/>
          <w:sz w:val="28"/>
          <w:szCs w:val="28"/>
          <w:lang w:eastAsia="en-US"/>
        </w:rPr>
        <w:t xml:space="preserve"> Заводская в г. Ханты-Мансийске;</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частичному обустройству площадки временного накопления твердых коммунальных отходов в д. </w:t>
      </w:r>
      <w:proofErr w:type="spellStart"/>
      <w:r w:rsidRPr="00F57128">
        <w:rPr>
          <w:rFonts w:ascii="Times New Roman" w:eastAsia="Calibri" w:hAnsi="Times New Roman" w:cs="Times New Roman"/>
          <w:color w:val="000000"/>
          <w:sz w:val="28"/>
          <w:szCs w:val="28"/>
          <w:lang w:eastAsia="en-US"/>
        </w:rPr>
        <w:t>Согом</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обустройству площадки временного накопления отходов в п. </w:t>
      </w:r>
      <w:proofErr w:type="spellStart"/>
      <w:r w:rsidRPr="00F57128">
        <w:rPr>
          <w:rFonts w:ascii="Times New Roman" w:eastAsia="Calibri" w:hAnsi="Times New Roman" w:cs="Times New Roman"/>
          <w:color w:val="000000"/>
          <w:sz w:val="28"/>
          <w:szCs w:val="28"/>
          <w:lang w:eastAsia="en-US"/>
        </w:rPr>
        <w:t>Пырьях</w:t>
      </w:r>
      <w:proofErr w:type="spellEnd"/>
      <w:r w:rsidRPr="00F57128">
        <w:rPr>
          <w:rFonts w:ascii="Times New Roman" w:eastAsia="Calibri" w:hAnsi="Times New Roman" w:cs="Times New Roman"/>
          <w:color w:val="000000"/>
          <w:sz w:val="28"/>
          <w:szCs w:val="28"/>
          <w:lang w:eastAsia="en-US"/>
        </w:rPr>
        <w:t xml:space="preserve">;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выплате субвенции на осуществление отдельных полномочий по организации деятельности по обращению с твердыми коммунальными отходами;</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обустройству площадок временного накопления ТКО в населенных пунктах: п. Сибирский, п. Кирпичный, с. Тюли, с. </w:t>
      </w:r>
      <w:proofErr w:type="spellStart"/>
      <w:r w:rsidRPr="00F57128">
        <w:rPr>
          <w:rFonts w:ascii="Times New Roman" w:eastAsia="Calibri" w:hAnsi="Times New Roman" w:cs="Times New Roman"/>
          <w:color w:val="000000"/>
          <w:sz w:val="28"/>
          <w:szCs w:val="28"/>
          <w:lang w:eastAsia="en-US"/>
        </w:rPr>
        <w:t>Цингалы</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актуализации Генеральной схемы очистки территории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разработке проекта рекультивации несанкционированного размещения отходов;</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 ликвидации несанкционированных свалок в п. Красноленинский,                          п. Луговской;</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очистке береговой линии в границах населенных пунктов от бытового мусора в рамках проведения Общероссийской акции по уборке водоемов и их берегов «Вода России».</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Муниципальной программой предусмотрено 3 целевых показателя, </w:t>
      </w:r>
      <w:proofErr w:type="gramStart"/>
      <w:r w:rsidRPr="00F57128">
        <w:rPr>
          <w:rFonts w:ascii="Times New Roman" w:eastAsia="Calibri" w:hAnsi="Times New Roman" w:cs="Times New Roman"/>
          <w:sz w:val="28"/>
          <w:szCs w:val="28"/>
          <w:lang w:eastAsia="en-US"/>
        </w:rPr>
        <w:t>которые</w:t>
      </w:r>
      <w:proofErr w:type="gramEnd"/>
      <w:r w:rsidRPr="00F57128">
        <w:rPr>
          <w:rFonts w:ascii="Times New Roman" w:eastAsia="Calibri" w:hAnsi="Times New Roman" w:cs="Times New Roman"/>
          <w:sz w:val="28"/>
          <w:szCs w:val="28"/>
          <w:lang w:eastAsia="en-US"/>
        </w:rPr>
        <w:t xml:space="preserve">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 xml:space="preserve">доля утилизированных (размещенных) твердых коммунальных отходов в общем объеме твердых коммунальных отходов </w:t>
      </w:r>
      <w:r w:rsidRPr="00F57128">
        <w:rPr>
          <w:rFonts w:ascii="Times New Roman" w:eastAsia="Calibri" w:hAnsi="Times New Roman" w:cs="Times New Roman"/>
          <w:color w:val="000000"/>
          <w:sz w:val="28"/>
          <w:szCs w:val="28"/>
          <w:lang w:eastAsia="en-US"/>
        </w:rPr>
        <w:t>– 72 % (плановое годовое значение – 72 %);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протяженность очищенной прибрежной полосы водных объектов </w:t>
      </w:r>
      <w:r w:rsidRPr="00F57128">
        <w:rPr>
          <w:rFonts w:ascii="Times New Roman" w:eastAsia="Calibri" w:hAnsi="Times New Roman" w:cs="Times New Roman"/>
          <w:color w:val="000000"/>
          <w:sz w:val="28"/>
          <w:szCs w:val="28"/>
          <w:lang w:eastAsia="en-US"/>
        </w:rPr>
        <w:t>– 22,9 км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количество населения, вовлеченного в мероприятия по очистке берегов водных объектов </w:t>
      </w:r>
      <w:r w:rsidRPr="00F57128">
        <w:rPr>
          <w:rFonts w:ascii="Times New Roman" w:eastAsia="Calibri" w:hAnsi="Times New Roman" w:cs="Times New Roman"/>
          <w:color w:val="000000"/>
          <w:sz w:val="28"/>
          <w:szCs w:val="28"/>
          <w:lang w:eastAsia="en-US"/>
        </w:rPr>
        <w:t>– 0, 708 тыс. человек или 108 % к плановому значению.</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17. Муниципальная программа «Развитие и модернизация жилищно-коммунального комплекса и повышение энергетической эффективности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на 2019 – 2024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553 949,3 тыс. рублей или 64% от плана на год, в том числе из федерального бюджета 1 755,0 тыс. рублей, бюджета автономного округа – 301 878,5 тыс. рублей, из бюджета района – 250 315,8 тыс. рублей.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подпрограммы 1. «Создание условий для обеспечения качественными коммунальными услугами» денежные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в п. Горноправдинске Ханты-Мансийского района»;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ремонтно-восстановительные работы водозаборного сооружения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с. Троица;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замену </w:t>
      </w:r>
      <w:proofErr w:type="spellStart"/>
      <w:r w:rsidRPr="00F57128">
        <w:rPr>
          <w:rFonts w:ascii="Times New Roman" w:eastAsia="Calibri" w:hAnsi="Times New Roman" w:cs="Times New Roman"/>
          <w:color w:val="000000"/>
          <w:sz w:val="28"/>
          <w:szCs w:val="28"/>
          <w:lang w:eastAsia="en-US"/>
        </w:rPr>
        <w:t>внутрикотельного</w:t>
      </w:r>
      <w:proofErr w:type="spellEnd"/>
      <w:r w:rsidRPr="00F57128">
        <w:rPr>
          <w:rFonts w:ascii="Times New Roman" w:eastAsia="Calibri" w:hAnsi="Times New Roman" w:cs="Times New Roman"/>
          <w:color w:val="000000"/>
          <w:sz w:val="28"/>
          <w:szCs w:val="28"/>
          <w:lang w:eastAsia="en-US"/>
        </w:rPr>
        <w:t xml:space="preserve"> оборудования в трех котельных                                 п. Горноправдинск;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капитальный ремонт объектов: «</w:t>
      </w:r>
      <w:proofErr w:type="spellStart"/>
      <w:r w:rsidRPr="00F57128">
        <w:rPr>
          <w:rFonts w:ascii="Times New Roman" w:eastAsia="Calibri" w:hAnsi="Times New Roman" w:cs="Times New Roman"/>
          <w:color w:val="000000"/>
          <w:sz w:val="28"/>
          <w:szCs w:val="28"/>
          <w:lang w:eastAsia="en-US"/>
        </w:rPr>
        <w:t>Внутрипоселковые</w:t>
      </w:r>
      <w:proofErr w:type="spellEnd"/>
      <w:r w:rsidRPr="00F57128">
        <w:rPr>
          <w:rFonts w:ascii="Times New Roman" w:eastAsia="Calibri" w:hAnsi="Times New Roman" w:cs="Times New Roman"/>
          <w:color w:val="000000"/>
          <w:sz w:val="28"/>
          <w:szCs w:val="28"/>
          <w:lang w:eastAsia="en-US"/>
        </w:rPr>
        <w:t xml:space="preserve"> тепловые сети                     п. Горноправдинск»; «</w:t>
      </w:r>
      <w:proofErr w:type="spellStart"/>
      <w:r w:rsidRPr="00F57128">
        <w:rPr>
          <w:rFonts w:ascii="Times New Roman" w:eastAsia="Calibri" w:hAnsi="Times New Roman" w:cs="Times New Roman"/>
          <w:color w:val="000000"/>
          <w:sz w:val="28"/>
          <w:szCs w:val="28"/>
          <w:lang w:eastAsia="en-US"/>
        </w:rPr>
        <w:t>Внутрипоселковые</w:t>
      </w:r>
      <w:proofErr w:type="spellEnd"/>
      <w:r w:rsidRPr="00F57128">
        <w:rPr>
          <w:rFonts w:ascii="Times New Roman" w:eastAsia="Calibri" w:hAnsi="Times New Roman" w:cs="Times New Roman"/>
          <w:color w:val="000000"/>
          <w:sz w:val="28"/>
          <w:szCs w:val="28"/>
          <w:lang w:eastAsia="en-US"/>
        </w:rPr>
        <w:t xml:space="preserve"> сети горячего </w:t>
      </w:r>
      <w:proofErr w:type="spellStart"/>
      <w:r w:rsidRPr="00F57128">
        <w:rPr>
          <w:rFonts w:ascii="Times New Roman" w:eastAsia="Calibri" w:hAnsi="Times New Roman" w:cs="Times New Roman"/>
          <w:color w:val="000000"/>
          <w:sz w:val="28"/>
          <w:szCs w:val="28"/>
          <w:lang w:eastAsia="en-US"/>
        </w:rPr>
        <w:t>водосабжения</w:t>
      </w:r>
      <w:proofErr w:type="spellEnd"/>
      <w:r w:rsidRPr="00F57128">
        <w:rPr>
          <w:rFonts w:ascii="Times New Roman" w:eastAsia="Calibri" w:hAnsi="Times New Roman" w:cs="Times New Roman"/>
          <w:color w:val="000000"/>
          <w:sz w:val="28"/>
          <w:szCs w:val="28"/>
          <w:lang w:eastAsia="en-US"/>
        </w:rPr>
        <w:t xml:space="preserve">                       п. Горноправдинск»; «</w:t>
      </w:r>
      <w:proofErr w:type="spellStart"/>
      <w:r w:rsidRPr="00F57128">
        <w:rPr>
          <w:rFonts w:ascii="Times New Roman" w:eastAsia="Calibri" w:hAnsi="Times New Roman" w:cs="Times New Roman"/>
          <w:color w:val="000000"/>
          <w:sz w:val="28"/>
          <w:szCs w:val="28"/>
          <w:lang w:eastAsia="en-US"/>
        </w:rPr>
        <w:t>Внутрипоселковый</w:t>
      </w:r>
      <w:proofErr w:type="spellEnd"/>
      <w:r w:rsidRPr="00F57128">
        <w:rPr>
          <w:rFonts w:ascii="Times New Roman" w:eastAsia="Calibri" w:hAnsi="Times New Roman" w:cs="Times New Roman"/>
          <w:color w:val="000000"/>
          <w:sz w:val="28"/>
          <w:szCs w:val="28"/>
          <w:lang w:eastAsia="en-US"/>
        </w:rPr>
        <w:t xml:space="preserve"> водовод п. Горноправдинск»;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капитальный ремонт объекта «Здание автоматизированной блочной газовой котельной «Виал-1000Г2» п. Сибирский;</w:t>
      </w:r>
    </w:p>
    <w:p w:rsidR="00A01B20" w:rsidRPr="00F57128" w:rsidRDefault="00A01B20" w:rsidP="00A01B20">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капитальный ремонт (с заменой) систем теплоснабжения, водоснабжения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с. Кышик;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капитальный ремонт объекта: «Котельная д. Шапша, ул. Молодежная»;</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капитальный ремонт объекта: «Здание котельной п. Горноправдинск, ул. Геологов, 9»;</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четыре капитальных ремонта дымовых труб в п. Горноправдинск;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капитальный ремонт газовой котельной в п. Горноправдинск;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частичные работы по капитальному ремонту (замене) объекта «</w:t>
      </w:r>
      <w:proofErr w:type="spellStart"/>
      <w:r w:rsidRPr="00F57128">
        <w:rPr>
          <w:rFonts w:ascii="Times New Roman" w:eastAsia="Calibri" w:hAnsi="Times New Roman" w:cs="Times New Roman"/>
          <w:color w:val="000000"/>
          <w:sz w:val="28"/>
          <w:szCs w:val="28"/>
          <w:lang w:eastAsia="en-US"/>
        </w:rPr>
        <w:t>Артскважина</w:t>
      </w:r>
      <w:proofErr w:type="spellEnd"/>
      <w:r w:rsidRPr="00F57128">
        <w:rPr>
          <w:rFonts w:ascii="Times New Roman" w:eastAsia="Calibri" w:hAnsi="Times New Roman" w:cs="Times New Roman"/>
          <w:color w:val="000000"/>
          <w:sz w:val="28"/>
          <w:szCs w:val="28"/>
          <w:lang w:eastAsia="en-US"/>
        </w:rPr>
        <w:t xml:space="preserve"> с </w:t>
      </w:r>
      <w:proofErr w:type="spellStart"/>
      <w:r w:rsidRPr="00F57128">
        <w:rPr>
          <w:rFonts w:ascii="Times New Roman" w:eastAsia="Calibri" w:hAnsi="Times New Roman" w:cs="Times New Roman"/>
          <w:color w:val="000000"/>
          <w:sz w:val="28"/>
          <w:szCs w:val="28"/>
          <w:lang w:eastAsia="en-US"/>
        </w:rPr>
        <w:t>надскважинными</w:t>
      </w:r>
      <w:proofErr w:type="spellEnd"/>
      <w:r w:rsidRPr="00F57128">
        <w:rPr>
          <w:rFonts w:ascii="Times New Roman" w:eastAsia="Calibri" w:hAnsi="Times New Roman" w:cs="Times New Roman"/>
          <w:color w:val="000000"/>
          <w:sz w:val="28"/>
          <w:szCs w:val="28"/>
          <w:lang w:eastAsia="en-US"/>
        </w:rPr>
        <w:t xml:space="preserve"> сооружениями в п. </w:t>
      </w:r>
      <w:proofErr w:type="gramStart"/>
      <w:r w:rsidRPr="00F57128">
        <w:rPr>
          <w:rFonts w:ascii="Times New Roman" w:eastAsia="Calibri" w:hAnsi="Times New Roman" w:cs="Times New Roman"/>
          <w:color w:val="000000"/>
          <w:sz w:val="28"/>
          <w:szCs w:val="28"/>
          <w:lang w:eastAsia="en-US"/>
        </w:rPr>
        <w:t>Сибирский</w:t>
      </w:r>
      <w:proofErr w:type="gramEnd"/>
      <w:r w:rsidRPr="00F57128">
        <w:rPr>
          <w:rFonts w:ascii="Times New Roman" w:eastAsia="Calibri" w:hAnsi="Times New Roman" w:cs="Times New Roman"/>
          <w:color w:val="000000"/>
          <w:sz w:val="28"/>
          <w:szCs w:val="28"/>
          <w:lang w:eastAsia="en-US"/>
        </w:rPr>
        <w:t>, ул. Школьная, д.1»;</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подготовительные работы и устройство наружных сетей связи водопровода и канализации в п. Луговской;</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разработку ПСД по капитальному ремонту систем теплоснабжения, водоснабжения, газоснабжения и водоотведения при подготовке к осенне-</w:t>
      </w:r>
      <w:r w:rsidRPr="00F57128">
        <w:rPr>
          <w:rFonts w:ascii="Times New Roman" w:eastAsia="Calibri" w:hAnsi="Times New Roman" w:cs="Times New Roman"/>
          <w:color w:val="000000"/>
          <w:sz w:val="28"/>
          <w:szCs w:val="28"/>
          <w:lang w:eastAsia="en-US"/>
        </w:rPr>
        <w:lastRenderedPageBreak/>
        <w:t>зимнему периоду «</w:t>
      </w:r>
      <w:proofErr w:type="spellStart"/>
      <w:r w:rsidRPr="00F57128">
        <w:rPr>
          <w:rFonts w:ascii="Times New Roman" w:eastAsia="Calibri" w:hAnsi="Times New Roman" w:cs="Times New Roman"/>
          <w:color w:val="000000"/>
          <w:sz w:val="28"/>
          <w:szCs w:val="28"/>
          <w:lang w:eastAsia="en-US"/>
        </w:rPr>
        <w:t>Артскважина</w:t>
      </w:r>
      <w:proofErr w:type="spellEnd"/>
      <w:r w:rsidRPr="00F57128">
        <w:rPr>
          <w:rFonts w:ascii="Times New Roman" w:eastAsia="Calibri" w:hAnsi="Times New Roman" w:cs="Times New Roman"/>
          <w:color w:val="000000"/>
          <w:sz w:val="28"/>
          <w:szCs w:val="28"/>
          <w:lang w:eastAsia="en-US"/>
        </w:rPr>
        <w:t xml:space="preserve"> с </w:t>
      </w:r>
      <w:proofErr w:type="spellStart"/>
      <w:r w:rsidRPr="00F57128">
        <w:rPr>
          <w:rFonts w:ascii="Times New Roman" w:eastAsia="Calibri" w:hAnsi="Times New Roman" w:cs="Times New Roman"/>
          <w:color w:val="000000"/>
          <w:sz w:val="28"/>
          <w:szCs w:val="28"/>
          <w:lang w:eastAsia="en-US"/>
        </w:rPr>
        <w:t>надскважинными</w:t>
      </w:r>
      <w:proofErr w:type="spellEnd"/>
      <w:r w:rsidRPr="00F57128">
        <w:rPr>
          <w:rFonts w:ascii="Times New Roman" w:eastAsia="Calibri" w:hAnsi="Times New Roman" w:cs="Times New Roman"/>
          <w:color w:val="000000"/>
          <w:sz w:val="28"/>
          <w:szCs w:val="28"/>
          <w:lang w:eastAsia="en-US"/>
        </w:rPr>
        <w:t xml:space="preserve"> сооружениями в п. </w:t>
      </w:r>
      <w:proofErr w:type="gramStart"/>
      <w:r w:rsidRPr="00F57128">
        <w:rPr>
          <w:rFonts w:ascii="Times New Roman" w:eastAsia="Calibri" w:hAnsi="Times New Roman" w:cs="Times New Roman"/>
          <w:color w:val="000000"/>
          <w:sz w:val="28"/>
          <w:szCs w:val="28"/>
          <w:lang w:eastAsia="en-US"/>
        </w:rPr>
        <w:t>Сибирский</w:t>
      </w:r>
      <w:proofErr w:type="gramEnd"/>
      <w:r w:rsidRPr="00F57128">
        <w:rPr>
          <w:rFonts w:ascii="Times New Roman" w:eastAsia="Calibri" w:hAnsi="Times New Roman" w:cs="Times New Roman"/>
          <w:color w:val="000000"/>
          <w:sz w:val="28"/>
          <w:szCs w:val="28"/>
          <w:lang w:eastAsia="en-US"/>
        </w:rPr>
        <w:t xml:space="preserve"> по ул. Школьная, д. 1»;</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r>
      <w:proofErr w:type="gramStart"/>
      <w:r w:rsidRPr="00F57128">
        <w:rPr>
          <w:rFonts w:ascii="Times New Roman" w:eastAsia="Calibri" w:hAnsi="Times New Roman" w:cs="Times New Roman"/>
          <w:color w:val="000000"/>
          <w:sz w:val="28"/>
          <w:szCs w:val="28"/>
          <w:lang w:eastAsia="en-US"/>
        </w:rPr>
        <w:t>строительство сетей водоснабжения с. Нялинское (ул. Лесная, ул. Кедровая, пер. Северный);</w:t>
      </w:r>
      <w:proofErr w:type="gramEnd"/>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корректировку ПСД объекта «Реконструкция локальных очистных сооружений с 1300 м3/сутки до 2000 м3/сутки, 2-ой этап п. Горноправдинск Ханты-Мансийского района»;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корректировку ПСД объекта «Устройство полиэтиленового водопровода с водоразборными колонками в п. </w:t>
      </w:r>
      <w:proofErr w:type="gramStart"/>
      <w:r w:rsidRPr="00F57128">
        <w:rPr>
          <w:rFonts w:ascii="Times New Roman" w:eastAsia="Calibri" w:hAnsi="Times New Roman" w:cs="Times New Roman"/>
          <w:color w:val="000000"/>
          <w:sz w:val="28"/>
          <w:szCs w:val="28"/>
          <w:lang w:eastAsia="en-US"/>
        </w:rPr>
        <w:t>Сибирский</w:t>
      </w:r>
      <w:proofErr w:type="gramEnd"/>
      <w:r w:rsidRPr="00F57128">
        <w:rPr>
          <w:rFonts w:ascii="Times New Roman" w:eastAsia="Calibri" w:hAnsi="Times New Roman" w:cs="Times New Roman"/>
          <w:color w:val="000000"/>
          <w:sz w:val="28"/>
          <w:szCs w:val="28"/>
          <w:lang w:eastAsia="en-US"/>
        </w:rPr>
        <w:t xml:space="preserve"> от ВОС по ул. Центральная до школы-сада»;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разработку ПСД на выполнение проектно-изыскательских работ по реконструкции КОС п. </w:t>
      </w:r>
      <w:proofErr w:type="gramStart"/>
      <w:r w:rsidRPr="00F57128">
        <w:rPr>
          <w:rFonts w:ascii="Times New Roman" w:eastAsia="Calibri" w:hAnsi="Times New Roman" w:cs="Times New Roman"/>
          <w:color w:val="000000"/>
          <w:sz w:val="28"/>
          <w:szCs w:val="28"/>
          <w:lang w:eastAsia="en-US"/>
        </w:rPr>
        <w:t>Кирпичный</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демонтаж здания, планировку и подготовительные работы по реконструкции локальных очистных сооружений с 1300 м3/сутки до 2000 м3/сутки, 2-ой этап п. Горноправдинск Ханты-Мансийского района;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строительство сетей водоснабжения д. </w:t>
      </w:r>
      <w:proofErr w:type="spellStart"/>
      <w:r w:rsidRPr="00F57128">
        <w:rPr>
          <w:rFonts w:ascii="Times New Roman" w:eastAsia="Calibri" w:hAnsi="Times New Roman" w:cs="Times New Roman"/>
          <w:color w:val="000000"/>
          <w:sz w:val="28"/>
          <w:szCs w:val="28"/>
          <w:lang w:eastAsia="en-US"/>
        </w:rPr>
        <w:t>Ягурьях</w:t>
      </w:r>
      <w:proofErr w:type="spellEnd"/>
      <w:r w:rsidRPr="00F57128">
        <w:rPr>
          <w:rFonts w:ascii="Times New Roman" w:eastAsia="Calibri" w:hAnsi="Times New Roman" w:cs="Times New Roman"/>
          <w:color w:val="000000"/>
          <w:sz w:val="28"/>
          <w:szCs w:val="28"/>
          <w:lang w:eastAsia="en-US"/>
        </w:rPr>
        <w:t xml:space="preserve"> (ПИР, СМР);</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разработку ПСД по объекту «Строительство сетей холодного водоснабжения по ул. </w:t>
      </w:r>
      <w:proofErr w:type="gramStart"/>
      <w:r w:rsidRPr="00F57128">
        <w:rPr>
          <w:rFonts w:ascii="Times New Roman" w:eastAsia="Calibri" w:hAnsi="Times New Roman" w:cs="Times New Roman"/>
          <w:color w:val="000000"/>
          <w:sz w:val="28"/>
          <w:szCs w:val="28"/>
          <w:lang w:eastAsia="en-US"/>
        </w:rPr>
        <w:t>Лесная</w:t>
      </w:r>
      <w:proofErr w:type="gramEnd"/>
      <w:r w:rsidRPr="00F57128">
        <w:rPr>
          <w:rFonts w:ascii="Times New Roman" w:eastAsia="Calibri" w:hAnsi="Times New Roman" w:cs="Times New Roman"/>
          <w:color w:val="000000"/>
          <w:sz w:val="28"/>
          <w:szCs w:val="28"/>
          <w:lang w:eastAsia="en-US"/>
        </w:rPr>
        <w:t>, пер. Торговый 1,2, пер. Северный п. Выкатной»;</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на установку (замена) водозаборных колонок в населенных пунктах Ханты-Мансийского района д. </w:t>
      </w:r>
      <w:proofErr w:type="spellStart"/>
      <w:r w:rsidRPr="00F57128">
        <w:rPr>
          <w:rFonts w:ascii="Times New Roman" w:eastAsia="Calibri" w:hAnsi="Times New Roman" w:cs="Times New Roman"/>
          <w:color w:val="000000"/>
          <w:sz w:val="28"/>
          <w:szCs w:val="28"/>
          <w:lang w:eastAsia="en-US"/>
        </w:rPr>
        <w:t>Ягурьях</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ремонт водопроводных колодцев, в </w:t>
      </w:r>
      <w:proofErr w:type="spellStart"/>
      <w:r w:rsidRPr="00F57128">
        <w:rPr>
          <w:rFonts w:ascii="Times New Roman" w:eastAsia="Calibri" w:hAnsi="Times New Roman" w:cs="Times New Roman"/>
          <w:color w:val="000000"/>
          <w:sz w:val="28"/>
          <w:szCs w:val="28"/>
          <w:lang w:eastAsia="en-US"/>
        </w:rPr>
        <w:t>т.ч</w:t>
      </w:r>
      <w:proofErr w:type="spellEnd"/>
      <w:r w:rsidRPr="00F57128">
        <w:rPr>
          <w:rFonts w:ascii="Times New Roman" w:eastAsia="Calibri" w:hAnsi="Times New Roman" w:cs="Times New Roman"/>
          <w:color w:val="000000"/>
          <w:sz w:val="28"/>
          <w:szCs w:val="28"/>
          <w:lang w:eastAsia="en-US"/>
        </w:rPr>
        <w:t>. устранение неисправностей источников наружного противопожарного водоснабжения в д. Шапша;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на строительство сетей водоснабжения в п. </w:t>
      </w:r>
      <w:proofErr w:type="gramStart"/>
      <w:r w:rsidRPr="00F57128">
        <w:rPr>
          <w:rFonts w:ascii="Times New Roman" w:eastAsia="Calibri" w:hAnsi="Times New Roman" w:cs="Times New Roman"/>
          <w:color w:val="000000"/>
          <w:sz w:val="28"/>
          <w:szCs w:val="28"/>
          <w:lang w:eastAsia="en-US"/>
        </w:rPr>
        <w:t>Кедровый</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на строительство (кольцевание) сетей водоснабжения по ул. </w:t>
      </w:r>
      <w:proofErr w:type="gramStart"/>
      <w:r w:rsidRPr="00F57128">
        <w:rPr>
          <w:rFonts w:ascii="Times New Roman" w:eastAsia="Calibri" w:hAnsi="Times New Roman" w:cs="Times New Roman"/>
          <w:color w:val="000000"/>
          <w:sz w:val="28"/>
          <w:szCs w:val="28"/>
          <w:lang w:eastAsia="en-US"/>
        </w:rPr>
        <w:t>Северная</w:t>
      </w:r>
      <w:proofErr w:type="gramEnd"/>
      <w:r w:rsidRPr="00F57128">
        <w:rPr>
          <w:rFonts w:ascii="Times New Roman" w:eastAsia="Calibri" w:hAnsi="Times New Roman" w:cs="Times New Roman"/>
          <w:color w:val="000000"/>
          <w:sz w:val="28"/>
          <w:szCs w:val="28"/>
          <w:lang w:eastAsia="en-US"/>
        </w:rPr>
        <w:t>, пер. Восточный (с установкой пожарных гидрантов) в д. Шапша;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строительство КОС в д. Белогорье, д. </w:t>
      </w:r>
      <w:proofErr w:type="spellStart"/>
      <w:r w:rsidRPr="00F57128">
        <w:rPr>
          <w:rFonts w:ascii="Times New Roman" w:eastAsia="Calibri" w:hAnsi="Times New Roman" w:cs="Times New Roman"/>
          <w:color w:val="000000"/>
          <w:sz w:val="28"/>
          <w:szCs w:val="28"/>
          <w:lang w:eastAsia="en-US"/>
        </w:rPr>
        <w:t>Согом</w:t>
      </w:r>
      <w:proofErr w:type="spellEnd"/>
      <w:r w:rsidRPr="00F57128">
        <w:rPr>
          <w:rFonts w:ascii="Times New Roman" w:eastAsia="Calibri" w:hAnsi="Times New Roman" w:cs="Times New Roman"/>
          <w:color w:val="000000"/>
          <w:sz w:val="28"/>
          <w:szCs w:val="28"/>
          <w:lang w:eastAsia="en-US"/>
        </w:rPr>
        <w:t xml:space="preserve">, с. </w:t>
      </w:r>
      <w:proofErr w:type="spellStart"/>
      <w:r w:rsidRPr="00F57128">
        <w:rPr>
          <w:rFonts w:ascii="Times New Roman" w:eastAsia="Calibri" w:hAnsi="Times New Roman" w:cs="Times New Roman"/>
          <w:color w:val="000000"/>
          <w:sz w:val="28"/>
          <w:szCs w:val="28"/>
          <w:lang w:eastAsia="en-US"/>
        </w:rPr>
        <w:t>Батово</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выполнение кадастровых работ и межевание на строительство КОС в               п. </w:t>
      </w:r>
      <w:proofErr w:type="gramStart"/>
      <w:r w:rsidRPr="00F57128">
        <w:rPr>
          <w:rFonts w:ascii="Times New Roman" w:eastAsia="Calibri" w:hAnsi="Times New Roman" w:cs="Times New Roman"/>
          <w:color w:val="000000"/>
          <w:sz w:val="28"/>
          <w:szCs w:val="28"/>
          <w:lang w:eastAsia="en-US"/>
        </w:rPr>
        <w:t>Сибирский</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проведение работ по экспертизе промышленной безопасности объектов теплоснабжения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капитальный ремонт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выполнение работ по строительству объекта, «Газификация микрорайона индивидуальной застройки «</w:t>
      </w:r>
      <w:proofErr w:type="spellStart"/>
      <w:r w:rsidRPr="00F57128">
        <w:rPr>
          <w:rFonts w:ascii="Times New Roman" w:eastAsia="Calibri" w:hAnsi="Times New Roman" w:cs="Times New Roman"/>
          <w:color w:val="000000"/>
          <w:sz w:val="28"/>
          <w:szCs w:val="28"/>
          <w:lang w:eastAsia="en-US"/>
        </w:rPr>
        <w:t>Кайгарка</w:t>
      </w:r>
      <w:proofErr w:type="spellEnd"/>
      <w:r w:rsidRPr="00F57128">
        <w:rPr>
          <w:rFonts w:ascii="Times New Roman" w:eastAsia="Calibri" w:hAnsi="Times New Roman" w:cs="Times New Roman"/>
          <w:color w:val="000000"/>
          <w:sz w:val="28"/>
          <w:szCs w:val="28"/>
          <w:lang w:eastAsia="en-US"/>
        </w:rPr>
        <w:t>» п. Горноправдинск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ремонт водонапорной башни </w:t>
      </w:r>
      <w:proofErr w:type="spellStart"/>
      <w:r w:rsidRPr="00F57128">
        <w:rPr>
          <w:rFonts w:ascii="Times New Roman" w:eastAsia="Calibri" w:hAnsi="Times New Roman" w:cs="Times New Roman"/>
          <w:color w:val="000000"/>
          <w:sz w:val="28"/>
          <w:szCs w:val="28"/>
          <w:lang w:eastAsia="en-US"/>
        </w:rPr>
        <w:t>Рожновского</w:t>
      </w:r>
      <w:proofErr w:type="spellEnd"/>
      <w:r w:rsidRPr="00F57128">
        <w:rPr>
          <w:rFonts w:ascii="Times New Roman" w:eastAsia="Calibri" w:hAnsi="Times New Roman" w:cs="Times New Roman"/>
          <w:color w:val="000000"/>
          <w:sz w:val="28"/>
          <w:szCs w:val="28"/>
          <w:lang w:eastAsia="en-US"/>
        </w:rPr>
        <w:t xml:space="preserve"> в д. Кышик;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закупку частотных преобразователей, глубинных насосов, мотопомп и вертикального многоступенчатого центробежного насоса для устранения неисправностей и аварий на объектах жилищно-коммунального хозяйства Ханты-Мансийского района;</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lastRenderedPageBreak/>
        <w:tab/>
        <w:t xml:space="preserve"> содержание МКУ «Управление капитального строительства и ремонта» и департамента строительства, архитектуры и ЖКХ для исполнения полномочий органов местного самоуправления.</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В рамках подпрограммы 2 «Создание условий в населенных пунктах района для оказания бытовых услуг» произведена выплата субсидий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за 10 536 </w:t>
      </w:r>
      <w:proofErr w:type="spellStart"/>
      <w:r w:rsidRPr="00F57128">
        <w:rPr>
          <w:rFonts w:ascii="Times New Roman" w:eastAsia="Calibri" w:hAnsi="Times New Roman" w:cs="Times New Roman"/>
          <w:color w:val="000000"/>
          <w:sz w:val="28"/>
          <w:szCs w:val="28"/>
          <w:lang w:eastAsia="en-US"/>
        </w:rPr>
        <w:t>помывок</w:t>
      </w:r>
      <w:proofErr w:type="spellEnd"/>
      <w:r w:rsidRPr="00F57128">
        <w:rPr>
          <w:rFonts w:ascii="Times New Roman" w:eastAsia="Calibri" w:hAnsi="Times New Roman" w:cs="Times New Roman"/>
          <w:color w:val="000000"/>
          <w:sz w:val="28"/>
          <w:szCs w:val="28"/>
          <w:lang w:eastAsia="en-US"/>
        </w:rPr>
        <w:t xml:space="preserve">. </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В рамках подпрограммы 3 «Обеспечение равных прав потребителей на получение жилищно-коммунальных услуг» денежные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возмещение выпадающих доходов газораспределительным организациям за 2020 год по реализации сжиженного газа населению в объеме 33 297 кг</w:t>
      </w:r>
      <w:proofErr w:type="gramStart"/>
      <w:r w:rsidRPr="00F57128">
        <w:rPr>
          <w:rFonts w:ascii="Times New Roman" w:eastAsia="Calibri" w:hAnsi="Times New Roman" w:cs="Times New Roman"/>
          <w:color w:val="000000"/>
          <w:sz w:val="28"/>
          <w:szCs w:val="28"/>
          <w:lang w:eastAsia="en-US"/>
        </w:rPr>
        <w:t>.;</w:t>
      </w:r>
      <w:proofErr w:type="gramEnd"/>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субсидии на возмещение недополученных доходов юридическим лицам, предоставляющим населению услуги по доставке (подвозу) питьевой воды по тарифам;</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возмещение организациям расходов за период январь – ноябрь 2020 года в объеме 30 679,0 кг</w:t>
      </w:r>
      <w:proofErr w:type="gramStart"/>
      <w:r w:rsidRPr="00F57128">
        <w:rPr>
          <w:rFonts w:ascii="Times New Roman" w:eastAsia="Calibri" w:hAnsi="Times New Roman" w:cs="Times New Roman"/>
          <w:color w:val="000000"/>
          <w:sz w:val="28"/>
          <w:szCs w:val="28"/>
          <w:lang w:eastAsia="en-US"/>
        </w:rPr>
        <w:t>.</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з</w:t>
      </w:r>
      <w:proofErr w:type="gramEnd"/>
      <w:r w:rsidRPr="00F57128">
        <w:rPr>
          <w:rFonts w:ascii="Times New Roman" w:eastAsia="Calibri" w:hAnsi="Times New Roman" w:cs="Times New Roman"/>
          <w:color w:val="000000"/>
          <w:sz w:val="28"/>
          <w:szCs w:val="28"/>
          <w:lang w:eastAsia="en-US"/>
        </w:rPr>
        <w:t xml:space="preserve">а доставку населению сжиженного газа для бытовых нужд. </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предоставлены субсидии за объем потребленной электрической энергии 9 911,8 тыс. кВт/час.</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По подпрограмме 5 «Формирование комфортной городской среды» выполнены работы по благоустройству территорий в населенных пунктах Ханты-Мансийского района денежные средства направлены </w:t>
      </w:r>
      <w:proofErr w:type="gramStart"/>
      <w:r w:rsidRPr="00F57128">
        <w:rPr>
          <w:rFonts w:ascii="Times New Roman" w:eastAsia="Calibri" w:hAnsi="Times New Roman" w:cs="Times New Roman"/>
          <w:color w:val="000000"/>
          <w:sz w:val="28"/>
          <w:szCs w:val="28"/>
          <w:lang w:eastAsia="en-US"/>
        </w:rPr>
        <w:t>на</w:t>
      </w:r>
      <w:proofErr w:type="gramEnd"/>
      <w:r w:rsidRPr="00F57128">
        <w:rPr>
          <w:rFonts w:ascii="Times New Roman" w:eastAsia="Calibri" w:hAnsi="Times New Roman" w:cs="Times New Roman"/>
          <w:color w:val="000000"/>
          <w:sz w:val="28"/>
          <w:szCs w:val="28"/>
          <w:lang w:eastAsia="en-US"/>
        </w:rPr>
        <w:t xml:space="preserve">: </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выполнение работ по благоустройству парка отдыха «Парк Мечты» в п. Горноправдинск (покрытие из тротуарной плитки);</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строительство сквера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с. Елизарово;</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реализацию мероприятий по благоустройству сельских поселений на основании конкурсного отбора проектов инициативного бюджетирования. Финансовые средства в размере 18 444,6 тыс. рублей распределены следующим сельским поселениям:  </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СП Горноправдинск: выполнены работы по благоустройству «Сквера в поселке Бобровский», пешеходной зоны по улице Победы п. Горноправдинск, площадки для национальных игр парка отдыха «Парк Мечты» п. Горноправдинск;</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r>
      <w:proofErr w:type="gramStart"/>
      <w:r w:rsidRPr="00F57128">
        <w:rPr>
          <w:rFonts w:ascii="Times New Roman" w:eastAsia="Calibri" w:hAnsi="Times New Roman" w:cs="Times New Roman"/>
          <w:color w:val="000000"/>
          <w:sz w:val="28"/>
          <w:szCs w:val="28"/>
          <w:lang w:eastAsia="en-US"/>
        </w:rPr>
        <w:t>СП Шапша: выполнена реконструкция территории зоны отдыха «Мыс» д. Шапша Ханты-Мансийского района (строительство смотровой площадки, замена ограждения, обустройство пешеходных дорожек, установка лавочек, урн) и строительство сцены для проведения мероприятий, освещение, озеленение центральной части в Парке отдыха по улице Новая д.4 д. Ярки;</w:t>
      </w:r>
      <w:proofErr w:type="gramEnd"/>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lastRenderedPageBreak/>
        <w:tab/>
        <w:t xml:space="preserve">СП Выкатной: выполнено благоустройство детской площадки по переулку </w:t>
      </w:r>
      <w:proofErr w:type="gramStart"/>
      <w:r w:rsidRPr="00F57128">
        <w:rPr>
          <w:rFonts w:ascii="Times New Roman" w:eastAsia="Calibri" w:hAnsi="Times New Roman" w:cs="Times New Roman"/>
          <w:color w:val="000000"/>
          <w:sz w:val="28"/>
          <w:szCs w:val="28"/>
          <w:lang w:eastAsia="en-US"/>
        </w:rPr>
        <w:t>Северный</w:t>
      </w:r>
      <w:proofErr w:type="gramEnd"/>
      <w:r w:rsidRPr="00F57128">
        <w:rPr>
          <w:rFonts w:ascii="Times New Roman" w:eastAsia="Calibri" w:hAnsi="Times New Roman" w:cs="Times New Roman"/>
          <w:color w:val="000000"/>
          <w:sz w:val="28"/>
          <w:szCs w:val="28"/>
          <w:lang w:eastAsia="en-US"/>
        </w:rPr>
        <w:t xml:space="preserve"> 14 с. Тюли;</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СП Красноленинский: выполнено устройство ограждения возле жилых домов, устройство ограждения возле кладбища сельского поселения Красноленинский и работы по обустройству территории парка п. Красноленинский;</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СП </w:t>
      </w:r>
      <w:proofErr w:type="gramStart"/>
      <w:r w:rsidRPr="00F57128">
        <w:rPr>
          <w:rFonts w:ascii="Times New Roman" w:eastAsia="Calibri" w:hAnsi="Times New Roman" w:cs="Times New Roman"/>
          <w:color w:val="000000"/>
          <w:sz w:val="28"/>
          <w:szCs w:val="28"/>
          <w:lang w:eastAsia="en-US"/>
        </w:rPr>
        <w:t>Сибирский</w:t>
      </w:r>
      <w:proofErr w:type="gramEnd"/>
      <w:r w:rsidRPr="00F57128">
        <w:rPr>
          <w:rFonts w:ascii="Times New Roman" w:eastAsia="Calibri" w:hAnsi="Times New Roman" w:cs="Times New Roman"/>
          <w:color w:val="000000"/>
          <w:sz w:val="28"/>
          <w:szCs w:val="28"/>
          <w:lang w:eastAsia="en-US"/>
        </w:rPr>
        <w:t xml:space="preserve">: выполнены работы по благоустройству общественного пространства мемориального комплекса «Аллея Славы» в с. </w:t>
      </w:r>
      <w:proofErr w:type="spellStart"/>
      <w:r w:rsidRPr="00F57128">
        <w:rPr>
          <w:rFonts w:ascii="Times New Roman" w:eastAsia="Calibri" w:hAnsi="Times New Roman" w:cs="Times New Roman"/>
          <w:color w:val="000000"/>
          <w:sz w:val="28"/>
          <w:szCs w:val="28"/>
          <w:lang w:eastAsia="en-US"/>
        </w:rPr>
        <w:t>Батово</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ab/>
        <w:t xml:space="preserve">СП </w:t>
      </w:r>
      <w:proofErr w:type="spellStart"/>
      <w:r w:rsidRPr="00F57128">
        <w:rPr>
          <w:rFonts w:ascii="Times New Roman" w:eastAsia="Calibri" w:hAnsi="Times New Roman" w:cs="Times New Roman"/>
          <w:color w:val="000000"/>
          <w:sz w:val="28"/>
          <w:szCs w:val="28"/>
          <w:lang w:eastAsia="en-US"/>
        </w:rPr>
        <w:t>Согом</w:t>
      </w:r>
      <w:proofErr w:type="spellEnd"/>
      <w:r w:rsidRPr="00F57128">
        <w:rPr>
          <w:rFonts w:ascii="Times New Roman" w:eastAsia="Calibri" w:hAnsi="Times New Roman" w:cs="Times New Roman"/>
          <w:color w:val="000000"/>
          <w:sz w:val="28"/>
          <w:szCs w:val="28"/>
          <w:lang w:eastAsia="en-US"/>
        </w:rPr>
        <w:t>: выполнены работы по строительству детской игровой площадки для детей возрасте от 0 до 12 лет на придворной территории МКУК «</w:t>
      </w:r>
      <w:proofErr w:type="spellStart"/>
      <w:r w:rsidRPr="00F57128">
        <w:rPr>
          <w:rFonts w:ascii="Times New Roman" w:eastAsia="Calibri" w:hAnsi="Times New Roman" w:cs="Times New Roman"/>
          <w:color w:val="000000"/>
          <w:sz w:val="28"/>
          <w:szCs w:val="28"/>
          <w:lang w:eastAsia="en-US"/>
        </w:rPr>
        <w:t>СДКиД</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hd w:val="clear" w:color="auto" w:fill="FFFFFF"/>
        <w:suppressAutoHyphens w:val="0"/>
        <w:autoSpaceDE/>
        <w:jc w:val="both"/>
        <w:rPr>
          <w:rFonts w:ascii="Times New Roman" w:eastAsia="Calibri" w:hAnsi="Times New Roman" w:cs="Times New Roman"/>
          <w:color w:val="C00000"/>
          <w:sz w:val="28"/>
          <w:szCs w:val="28"/>
          <w:lang w:eastAsia="en-US"/>
        </w:rPr>
      </w:pPr>
      <w:r w:rsidRPr="00F57128">
        <w:rPr>
          <w:rFonts w:ascii="Times New Roman" w:eastAsia="Calibri" w:hAnsi="Times New Roman" w:cs="Times New Roman"/>
          <w:color w:val="000000"/>
          <w:sz w:val="28"/>
          <w:szCs w:val="28"/>
          <w:lang w:eastAsia="en-US"/>
        </w:rPr>
        <w:tab/>
        <w:t xml:space="preserve">СП </w:t>
      </w:r>
      <w:proofErr w:type="spellStart"/>
      <w:r w:rsidRPr="00F57128">
        <w:rPr>
          <w:rFonts w:ascii="Times New Roman" w:eastAsia="Calibri" w:hAnsi="Times New Roman" w:cs="Times New Roman"/>
          <w:color w:val="000000"/>
          <w:sz w:val="28"/>
          <w:szCs w:val="28"/>
          <w:lang w:eastAsia="en-US"/>
        </w:rPr>
        <w:t>Цингалы</w:t>
      </w:r>
      <w:proofErr w:type="spellEnd"/>
      <w:r w:rsidRPr="00F57128">
        <w:rPr>
          <w:rFonts w:ascii="Times New Roman" w:eastAsia="Calibri" w:hAnsi="Times New Roman" w:cs="Times New Roman"/>
          <w:color w:val="000000"/>
          <w:sz w:val="28"/>
          <w:szCs w:val="28"/>
          <w:lang w:eastAsia="en-US"/>
        </w:rPr>
        <w:t xml:space="preserve">: выполнены работы по благоустройству территории кладбища с. </w:t>
      </w:r>
      <w:proofErr w:type="spellStart"/>
      <w:r w:rsidRPr="00F57128">
        <w:rPr>
          <w:rFonts w:ascii="Times New Roman" w:eastAsia="Calibri" w:hAnsi="Times New Roman" w:cs="Times New Roman"/>
          <w:color w:val="000000"/>
          <w:sz w:val="28"/>
          <w:szCs w:val="28"/>
          <w:lang w:eastAsia="en-US"/>
        </w:rPr>
        <w:t>Цингалы</w:t>
      </w:r>
      <w:proofErr w:type="spellEnd"/>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9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населения Ханты-Мансийского района, обеспеченного качественной питьевой водой из систем централизованного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водоснабжения </w:t>
      </w:r>
      <w:r w:rsidRPr="00F57128">
        <w:rPr>
          <w:rFonts w:ascii="Times New Roman" w:eastAsia="Calibri" w:hAnsi="Times New Roman" w:cs="Times New Roman"/>
          <w:color w:val="000000"/>
          <w:sz w:val="28"/>
          <w:szCs w:val="28"/>
          <w:lang w:eastAsia="en-US"/>
        </w:rPr>
        <w:t>– 92 % (плановое годовое значение – 92 %);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площади жилищного фонда, обеспеченного всеми видами благоустройства, в общей площади жилищного фонда Ханты-Мансийского района </w:t>
      </w:r>
      <w:r w:rsidRPr="00F57128">
        <w:rPr>
          <w:rFonts w:ascii="Times New Roman" w:eastAsia="Calibri" w:hAnsi="Times New Roman" w:cs="Times New Roman"/>
          <w:color w:val="000000"/>
          <w:sz w:val="28"/>
          <w:szCs w:val="28"/>
          <w:lang w:eastAsia="en-US"/>
        </w:rPr>
        <w:t>– 23,8 % (плановое годовое значение – 23,8 %);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граждан, принявших участие в решении вопросов развития городской среды, от общего количества граждан в возрасте </w:t>
      </w:r>
      <w:r w:rsidRPr="00F57128">
        <w:rPr>
          <w:rFonts w:ascii="Times New Roman" w:eastAsia="Calibri" w:hAnsi="Times New Roman" w:cs="Times New Roman"/>
          <w:sz w:val="28"/>
          <w:szCs w:val="28"/>
          <w:lang w:eastAsia="en-US"/>
        </w:rPr>
        <w:br/>
        <w:t xml:space="preserve">от 14 лет, проживающих в населенных пунктах Ханты-Мансийского района, на территории которых реализуется проекты по созданию комфортной городской среды </w:t>
      </w:r>
      <w:r w:rsidRPr="00F57128">
        <w:rPr>
          <w:rFonts w:ascii="Times New Roman" w:eastAsia="Calibri" w:hAnsi="Times New Roman" w:cs="Times New Roman"/>
          <w:color w:val="000000"/>
          <w:sz w:val="28"/>
          <w:szCs w:val="28"/>
          <w:lang w:eastAsia="en-US"/>
        </w:rPr>
        <w:t>– 13 % (плановое годовое значение – 12 %);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количество благоустроенных дворовых и общественных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территорий </w:t>
      </w:r>
      <w:r w:rsidRPr="00F57128">
        <w:rPr>
          <w:rFonts w:ascii="Times New Roman" w:eastAsia="Calibri" w:hAnsi="Times New Roman" w:cs="Times New Roman"/>
          <w:color w:val="000000"/>
          <w:sz w:val="28"/>
          <w:szCs w:val="28"/>
          <w:lang w:eastAsia="en-US"/>
        </w:rPr>
        <w:t>– 9 единиц или 100 %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обеспечение аварийно-техническим запасом жилищно-коммунального хозяйства района </w:t>
      </w:r>
      <w:r w:rsidRPr="00F57128">
        <w:rPr>
          <w:rFonts w:ascii="Times New Roman" w:eastAsia="Calibri" w:hAnsi="Times New Roman" w:cs="Times New Roman"/>
          <w:color w:val="000000"/>
          <w:sz w:val="28"/>
          <w:szCs w:val="28"/>
          <w:lang w:eastAsia="en-US"/>
        </w:rPr>
        <w:t>–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количество предоставленных банных услуг </w:t>
      </w:r>
      <w:r w:rsidRPr="00F57128">
        <w:rPr>
          <w:rFonts w:ascii="Times New Roman" w:eastAsia="Calibri" w:hAnsi="Times New Roman" w:cs="Times New Roman"/>
          <w:color w:val="000000"/>
          <w:sz w:val="28"/>
          <w:szCs w:val="28"/>
          <w:lang w:eastAsia="en-US"/>
        </w:rPr>
        <w:t xml:space="preserve">– 10 536 </w:t>
      </w:r>
      <w:proofErr w:type="spellStart"/>
      <w:r w:rsidRPr="00F57128">
        <w:rPr>
          <w:rFonts w:ascii="Times New Roman" w:eastAsia="Calibri" w:hAnsi="Times New Roman" w:cs="Times New Roman"/>
          <w:color w:val="000000"/>
          <w:sz w:val="28"/>
          <w:szCs w:val="28"/>
          <w:lang w:eastAsia="en-US"/>
        </w:rPr>
        <w:t>помывок</w:t>
      </w:r>
      <w:proofErr w:type="spellEnd"/>
      <w:r w:rsidRPr="00F57128">
        <w:rPr>
          <w:rFonts w:ascii="Times New Roman" w:eastAsia="Calibri" w:hAnsi="Times New Roman" w:cs="Times New Roman"/>
          <w:color w:val="000000"/>
          <w:sz w:val="28"/>
          <w:szCs w:val="28"/>
          <w:lang w:eastAsia="en-US"/>
        </w:rPr>
        <w:t xml:space="preserve"> или                105,4 %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доля расходов на коммунальные услуги в совокупном доходе семьи </w:t>
      </w:r>
      <w:r w:rsidRPr="00F57128">
        <w:rPr>
          <w:rFonts w:ascii="Times New Roman" w:eastAsia="Calibri" w:hAnsi="Times New Roman" w:cs="Times New Roman"/>
          <w:color w:val="000000"/>
          <w:sz w:val="28"/>
          <w:szCs w:val="28"/>
          <w:lang w:eastAsia="en-US"/>
        </w:rPr>
        <w:t xml:space="preserve">– 12,05 % (плановое годовое значение – </w:t>
      </w:r>
      <w:r w:rsidRPr="00F57128">
        <w:rPr>
          <w:rFonts w:ascii="Times New Roman" w:eastAsia="Calibri" w:hAnsi="Times New Roman" w:cs="Times New Roman"/>
          <w:sz w:val="28"/>
          <w:szCs w:val="28"/>
          <w:lang w:eastAsia="en-US"/>
        </w:rPr>
        <w:t>&lt;20;</w:t>
      </w:r>
    </w:p>
    <w:p w:rsidR="00A01B20" w:rsidRPr="00F57128" w:rsidRDefault="00A01B20" w:rsidP="00A01B20">
      <w:pPr>
        <w:widowControl/>
        <w:suppressAutoHyphens w:val="0"/>
        <w:autoSpaceDE/>
        <w:ind w:firstLine="709"/>
        <w:jc w:val="both"/>
        <w:rPr>
          <w:rFonts w:ascii="Times New Roman" w:hAnsi="Times New Roman" w:cs="Times New Roman"/>
          <w:sz w:val="28"/>
          <w:szCs w:val="28"/>
          <w:lang w:eastAsia="ru-RU"/>
        </w:rPr>
      </w:pPr>
      <w:r w:rsidRPr="00F57128">
        <w:rPr>
          <w:rFonts w:ascii="Times New Roman" w:eastAsia="Calibri" w:hAnsi="Times New Roman" w:cs="Times New Roman"/>
          <w:sz w:val="28"/>
          <w:szCs w:val="28"/>
          <w:lang w:eastAsia="en-US"/>
        </w:rPr>
        <w:t xml:space="preserve">объем предоставленных услуг по электроэнергии </w:t>
      </w:r>
      <w:r w:rsidRPr="00F57128">
        <w:rPr>
          <w:rFonts w:ascii="Times New Roman" w:eastAsia="Calibri" w:hAnsi="Times New Roman" w:cs="Times New Roman"/>
          <w:color w:val="000000"/>
          <w:sz w:val="28"/>
          <w:szCs w:val="28"/>
          <w:lang w:eastAsia="en-US"/>
        </w:rPr>
        <w:t xml:space="preserve">– 9 911,8 </w:t>
      </w:r>
      <w:r w:rsidRPr="00F57128">
        <w:rPr>
          <w:rFonts w:ascii="Times New Roman" w:hAnsi="Times New Roman" w:cs="Times New Roman"/>
          <w:sz w:val="28"/>
          <w:szCs w:val="28"/>
          <w:lang w:eastAsia="ru-RU"/>
        </w:rPr>
        <w:t xml:space="preserve">тыс. </w:t>
      </w:r>
      <w:proofErr w:type="spellStart"/>
      <w:r w:rsidRPr="00F57128">
        <w:rPr>
          <w:rFonts w:ascii="Times New Roman" w:hAnsi="Times New Roman" w:cs="Times New Roman"/>
          <w:sz w:val="28"/>
          <w:szCs w:val="28"/>
          <w:lang w:eastAsia="ru-RU"/>
        </w:rPr>
        <w:t>кВтч</w:t>
      </w:r>
      <w:proofErr w:type="spellEnd"/>
      <w:r w:rsidRPr="00F57128">
        <w:rPr>
          <w:rFonts w:ascii="Times New Roman" w:hAnsi="Times New Roman" w:cs="Times New Roman"/>
          <w:sz w:val="28"/>
          <w:szCs w:val="28"/>
          <w:lang w:eastAsia="ru-RU"/>
        </w:rPr>
        <w:t xml:space="preserve">/год или 95,7 % к плановому годовому значению (10 352,6 </w:t>
      </w:r>
      <w:proofErr w:type="spellStart"/>
      <w:r w:rsidRPr="00F57128">
        <w:rPr>
          <w:rFonts w:ascii="Times New Roman" w:hAnsi="Times New Roman" w:cs="Times New Roman"/>
          <w:sz w:val="28"/>
          <w:szCs w:val="28"/>
          <w:lang w:eastAsia="ru-RU"/>
        </w:rPr>
        <w:t>кВтч</w:t>
      </w:r>
      <w:proofErr w:type="spellEnd"/>
      <w:r w:rsidRPr="00F57128">
        <w:rPr>
          <w:rFonts w:ascii="Times New Roman" w:hAnsi="Times New Roman" w:cs="Times New Roman"/>
          <w:sz w:val="28"/>
          <w:szCs w:val="28"/>
          <w:lang w:eastAsia="ru-RU"/>
        </w:rPr>
        <w:t>/год);</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sz w:val="28"/>
          <w:szCs w:val="28"/>
          <w:lang w:eastAsia="en-US"/>
        </w:rPr>
        <w:t xml:space="preserve">доля реализованных мероприятий по благоустройству </w:t>
      </w:r>
      <w:r w:rsidRPr="00F57128">
        <w:rPr>
          <w:rFonts w:ascii="Times New Roman" w:eastAsia="Calibri" w:hAnsi="Times New Roman" w:cs="Times New Roman"/>
          <w:color w:val="000000"/>
          <w:sz w:val="28"/>
          <w:szCs w:val="28"/>
          <w:lang w:eastAsia="en-US"/>
        </w:rPr>
        <w:t>– 100 % (плановое годовое значение – 100 %).</w:t>
      </w:r>
    </w:p>
    <w:p w:rsidR="00A01B20" w:rsidRPr="00F57128" w:rsidRDefault="00A01B20" w:rsidP="00A01B20">
      <w:pPr>
        <w:widowControl/>
        <w:shd w:val="clear" w:color="auto" w:fill="FFFFFF"/>
        <w:suppressAutoHyphens w:val="0"/>
        <w:autoSpaceDE/>
        <w:ind w:left="-142" w:firstLine="851"/>
        <w:contextualSpacing/>
        <w:jc w:val="both"/>
        <w:rPr>
          <w:rFonts w:ascii="Times New Roman" w:eastAsia="Calibri" w:hAnsi="Times New Roman" w:cs="Times New Roman"/>
          <w:color w:val="000000"/>
          <w:sz w:val="20"/>
          <w:szCs w:val="20"/>
          <w:lang w:eastAsia="en-US"/>
        </w:rPr>
      </w:pPr>
      <w:r w:rsidRPr="00F57128">
        <w:rPr>
          <w:rFonts w:ascii="Times New Roman" w:eastAsia="Calibri" w:hAnsi="Times New Roman" w:cs="Times New Roman"/>
          <w:color w:val="000000"/>
          <w:sz w:val="28"/>
          <w:szCs w:val="28"/>
          <w:lang w:eastAsia="en-US"/>
        </w:rPr>
        <w:t>18. Муниципальная программа «Подготовка перспективных территорий для развития жилищного строительства Ханты-Мансийского района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3 357,8 тыс. рублей или 55,1 % от годового плана, в том числе из бюджета автономного округа – 3 055,6 тыс. рублей, из бюджета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района – 302,2 тыс. рублей.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 xml:space="preserve">В рамках реализации программы денежные средства направлены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1) Подготовку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условий для стимулирования застройщиков к реализации проектов жилищного строительства: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заключен муниципальный контракт по подготовки документации по планировке и межеванию СП Горноправдинск (п. Горноправдинск, п. Бобровский, д. </w:t>
      </w:r>
      <w:proofErr w:type="spellStart"/>
      <w:r w:rsidRPr="00F57128">
        <w:rPr>
          <w:rFonts w:ascii="Times New Roman" w:eastAsia="Calibri" w:hAnsi="Times New Roman" w:cs="Times New Roman"/>
          <w:sz w:val="28"/>
          <w:szCs w:val="28"/>
          <w:lang w:eastAsia="en-US"/>
        </w:rPr>
        <w:t>Лугофилинская</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заключены и выполнены муниципальные контракты по подготовке документации по планировке и межеванию СП Нялинское (с. Нялинское, д. </w:t>
      </w:r>
      <w:proofErr w:type="spellStart"/>
      <w:r w:rsidRPr="00F57128">
        <w:rPr>
          <w:rFonts w:ascii="Times New Roman" w:eastAsia="Calibri" w:hAnsi="Times New Roman" w:cs="Times New Roman"/>
          <w:sz w:val="28"/>
          <w:szCs w:val="28"/>
          <w:lang w:eastAsia="en-US"/>
        </w:rPr>
        <w:t>Нялина</w:t>
      </w:r>
      <w:proofErr w:type="spellEnd"/>
      <w:r w:rsidRPr="00F57128">
        <w:rPr>
          <w:rFonts w:ascii="Times New Roman" w:eastAsia="Calibri" w:hAnsi="Times New Roman" w:cs="Times New Roman"/>
          <w:sz w:val="28"/>
          <w:szCs w:val="28"/>
          <w:lang w:eastAsia="en-US"/>
        </w:rPr>
        <w:t xml:space="preserve">), СП Сибирский (п. Сибирский, с. </w:t>
      </w:r>
      <w:proofErr w:type="spellStart"/>
      <w:r w:rsidRPr="00F57128">
        <w:rPr>
          <w:rFonts w:ascii="Times New Roman" w:eastAsia="Calibri" w:hAnsi="Times New Roman" w:cs="Times New Roman"/>
          <w:sz w:val="28"/>
          <w:szCs w:val="28"/>
          <w:lang w:eastAsia="en-US"/>
        </w:rPr>
        <w:t>Реполово</w:t>
      </w:r>
      <w:proofErr w:type="spellEnd"/>
      <w:r w:rsidRPr="00F57128">
        <w:rPr>
          <w:rFonts w:ascii="Times New Roman" w:eastAsia="Calibri" w:hAnsi="Times New Roman" w:cs="Times New Roman"/>
          <w:sz w:val="28"/>
          <w:szCs w:val="28"/>
          <w:lang w:eastAsia="en-US"/>
        </w:rPr>
        <w:t xml:space="preserve">, с. </w:t>
      </w:r>
      <w:proofErr w:type="spellStart"/>
      <w:r w:rsidRPr="00F57128">
        <w:rPr>
          <w:rFonts w:ascii="Times New Roman" w:eastAsia="Calibri" w:hAnsi="Times New Roman" w:cs="Times New Roman"/>
          <w:sz w:val="28"/>
          <w:szCs w:val="28"/>
          <w:lang w:eastAsia="en-US"/>
        </w:rPr>
        <w:t>Батово</w:t>
      </w:r>
      <w:proofErr w:type="spellEnd"/>
      <w:r w:rsidRPr="00F57128">
        <w:rPr>
          <w:rFonts w:ascii="Times New Roman" w:eastAsia="Calibri" w:hAnsi="Times New Roman" w:cs="Times New Roman"/>
          <w:sz w:val="28"/>
          <w:szCs w:val="28"/>
          <w:lang w:eastAsia="en-US"/>
        </w:rPr>
        <w:t xml:space="preserve">), СП </w:t>
      </w:r>
      <w:proofErr w:type="spellStart"/>
      <w:r w:rsidRPr="00F57128">
        <w:rPr>
          <w:rFonts w:ascii="Times New Roman" w:eastAsia="Calibri" w:hAnsi="Times New Roman" w:cs="Times New Roman"/>
          <w:sz w:val="28"/>
          <w:szCs w:val="28"/>
          <w:lang w:eastAsia="en-US"/>
        </w:rPr>
        <w:t>Цингалы</w:t>
      </w:r>
      <w:proofErr w:type="spellEnd"/>
      <w:r w:rsidRPr="00F57128">
        <w:rPr>
          <w:rFonts w:ascii="Times New Roman" w:eastAsia="Calibri" w:hAnsi="Times New Roman" w:cs="Times New Roman"/>
          <w:sz w:val="28"/>
          <w:szCs w:val="28"/>
          <w:lang w:eastAsia="en-US"/>
        </w:rPr>
        <w:t xml:space="preserve"> (с. </w:t>
      </w:r>
      <w:proofErr w:type="spellStart"/>
      <w:r w:rsidRPr="00F57128">
        <w:rPr>
          <w:rFonts w:ascii="Times New Roman" w:eastAsia="Calibri" w:hAnsi="Times New Roman" w:cs="Times New Roman"/>
          <w:sz w:val="28"/>
          <w:szCs w:val="28"/>
          <w:lang w:eastAsia="en-US"/>
        </w:rPr>
        <w:t>Цингалы</w:t>
      </w:r>
      <w:proofErr w:type="spellEnd"/>
      <w:r w:rsidRPr="00F57128">
        <w:rPr>
          <w:rFonts w:ascii="Times New Roman" w:eastAsia="Calibri" w:hAnsi="Times New Roman" w:cs="Times New Roman"/>
          <w:sz w:val="28"/>
          <w:szCs w:val="28"/>
          <w:lang w:eastAsia="en-US"/>
        </w:rPr>
        <w:t xml:space="preserve">, д. </w:t>
      </w:r>
      <w:proofErr w:type="spellStart"/>
      <w:r w:rsidRPr="00F57128">
        <w:rPr>
          <w:rFonts w:ascii="Times New Roman" w:eastAsia="Calibri" w:hAnsi="Times New Roman" w:cs="Times New Roman"/>
          <w:sz w:val="28"/>
          <w:szCs w:val="28"/>
          <w:lang w:eastAsia="en-US"/>
        </w:rPr>
        <w:t>Чембакчина</w:t>
      </w:r>
      <w:proofErr w:type="spellEnd"/>
      <w:r w:rsidRPr="00F57128">
        <w:rPr>
          <w:rFonts w:ascii="Times New Roman" w:eastAsia="Calibri" w:hAnsi="Times New Roman" w:cs="Times New Roman"/>
          <w:sz w:val="28"/>
          <w:szCs w:val="28"/>
          <w:lang w:eastAsia="en-US"/>
        </w:rPr>
        <w:t xml:space="preserve">), СП Шапша (д. Шапша, д. Ярки,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с. </w:t>
      </w:r>
      <w:proofErr w:type="spellStart"/>
      <w:r w:rsidRPr="00F57128">
        <w:rPr>
          <w:rFonts w:ascii="Times New Roman" w:eastAsia="Calibri" w:hAnsi="Times New Roman" w:cs="Times New Roman"/>
          <w:sz w:val="28"/>
          <w:szCs w:val="28"/>
          <w:lang w:eastAsia="en-US"/>
        </w:rPr>
        <w:t>Зенково</w:t>
      </w:r>
      <w:proofErr w:type="spellEnd"/>
      <w:r w:rsidRPr="00F57128">
        <w:rPr>
          <w:rFonts w:ascii="Times New Roman" w:eastAsia="Calibri" w:hAnsi="Times New Roman" w:cs="Times New Roman"/>
          <w:sz w:val="28"/>
          <w:szCs w:val="28"/>
          <w:lang w:eastAsia="en-US"/>
        </w:rPr>
        <w:t xml:space="preserve">), д. </w:t>
      </w:r>
      <w:proofErr w:type="spellStart"/>
      <w:r w:rsidRPr="00F57128">
        <w:rPr>
          <w:rFonts w:ascii="Times New Roman" w:eastAsia="Calibri" w:hAnsi="Times New Roman" w:cs="Times New Roman"/>
          <w:sz w:val="28"/>
          <w:szCs w:val="28"/>
          <w:lang w:eastAsia="en-US"/>
        </w:rPr>
        <w:t>Ягурьях</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 xml:space="preserve">внесены изменения в проекты межевания населенных пунктов: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д. Белогорье, п. Кирпичный, п. Красноленинский, п. </w:t>
      </w:r>
      <w:proofErr w:type="spellStart"/>
      <w:r w:rsidRPr="00F57128">
        <w:rPr>
          <w:rFonts w:ascii="Times New Roman" w:eastAsia="Calibri" w:hAnsi="Times New Roman" w:cs="Times New Roman"/>
          <w:sz w:val="28"/>
          <w:szCs w:val="28"/>
          <w:lang w:eastAsia="en-US"/>
        </w:rPr>
        <w:t>Урманный</w:t>
      </w:r>
      <w:proofErr w:type="spellEnd"/>
      <w:r w:rsidRPr="00F57128">
        <w:rPr>
          <w:rFonts w:ascii="Times New Roman" w:eastAsia="Calibri" w:hAnsi="Times New Roman" w:cs="Times New Roman"/>
          <w:sz w:val="28"/>
          <w:szCs w:val="28"/>
          <w:lang w:eastAsia="en-US"/>
        </w:rPr>
        <w:t xml:space="preserve">, п. Кедровый, с. Кышик, п. </w:t>
      </w:r>
      <w:proofErr w:type="spellStart"/>
      <w:r w:rsidRPr="00F57128">
        <w:rPr>
          <w:rFonts w:ascii="Times New Roman" w:eastAsia="Calibri" w:hAnsi="Times New Roman" w:cs="Times New Roman"/>
          <w:sz w:val="28"/>
          <w:szCs w:val="28"/>
          <w:lang w:eastAsia="en-US"/>
        </w:rPr>
        <w:t>Пырьях</w:t>
      </w:r>
      <w:proofErr w:type="spellEnd"/>
      <w:r w:rsidRPr="00F57128">
        <w:rPr>
          <w:rFonts w:ascii="Times New Roman" w:eastAsia="Calibri" w:hAnsi="Times New Roman" w:cs="Times New Roman"/>
          <w:sz w:val="28"/>
          <w:szCs w:val="28"/>
          <w:lang w:eastAsia="en-US"/>
        </w:rPr>
        <w:t xml:space="preserve"> применительно к отдельным элементам планировочной структуры (кварталам);</w:t>
      </w:r>
      <w:proofErr w:type="gramEnd"/>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2) Внесение изменений в генеральные планы и правила землепользования и застройки населенных пунктов Ханты-Мансийского района,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реализованы муниципальные контракты на выполнение работ по подготовке документов в электронном виде в формате XML для передачи в государственный кадастр недвижимости СП Кышик, СП Селиярово, СП </w:t>
      </w:r>
      <w:proofErr w:type="spellStart"/>
      <w:r w:rsidRPr="00F57128">
        <w:rPr>
          <w:rFonts w:ascii="Times New Roman" w:eastAsia="Calibri" w:hAnsi="Times New Roman" w:cs="Times New Roman"/>
          <w:sz w:val="28"/>
          <w:szCs w:val="28"/>
          <w:lang w:eastAsia="en-US"/>
        </w:rPr>
        <w:t>Согом</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актуализирована программа комплексного развития социальной инфраструктуры Ханты-Мансийского района;</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внесены изменения в генеральные планы и правила землепользования и застройки СП Красноленинский (п. Красноленинский, п. </w:t>
      </w:r>
      <w:proofErr w:type="spellStart"/>
      <w:r w:rsidRPr="00F57128">
        <w:rPr>
          <w:rFonts w:ascii="Times New Roman" w:eastAsia="Calibri" w:hAnsi="Times New Roman" w:cs="Times New Roman"/>
          <w:sz w:val="28"/>
          <w:szCs w:val="28"/>
          <w:lang w:eastAsia="en-US"/>
        </w:rPr>
        <w:t>Урманный</w:t>
      </w:r>
      <w:proofErr w:type="spellEnd"/>
      <w:r w:rsidRPr="00F57128">
        <w:rPr>
          <w:rFonts w:ascii="Times New Roman" w:eastAsia="Calibri" w:hAnsi="Times New Roman" w:cs="Times New Roman"/>
          <w:sz w:val="28"/>
          <w:szCs w:val="28"/>
          <w:lang w:eastAsia="en-US"/>
        </w:rPr>
        <w:t xml:space="preserve">), СП </w:t>
      </w:r>
      <w:proofErr w:type="spellStart"/>
      <w:r w:rsidRPr="00F57128">
        <w:rPr>
          <w:rFonts w:ascii="Times New Roman" w:eastAsia="Calibri" w:hAnsi="Times New Roman" w:cs="Times New Roman"/>
          <w:sz w:val="28"/>
          <w:szCs w:val="28"/>
          <w:lang w:eastAsia="en-US"/>
        </w:rPr>
        <w:t>Цингалы</w:t>
      </w:r>
      <w:proofErr w:type="spellEnd"/>
      <w:r w:rsidRPr="00F57128">
        <w:rPr>
          <w:rFonts w:ascii="Times New Roman" w:eastAsia="Calibri" w:hAnsi="Times New Roman" w:cs="Times New Roman"/>
          <w:sz w:val="28"/>
          <w:szCs w:val="28"/>
          <w:lang w:eastAsia="en-US"/>
        </w:rPr>
        <w:t xml:space="preserve"> (с. </w:t>
      </w:r>
      <w:proofErr w:type="spellStart"/>
      <w:r w:rsidRPr="00F57128">
        <w:rPr>
          <w:rFonts w:ascii="Times New Roman" w:eastAsia="Calibri" w:hAnsi="Times New Roman" w:cs="Times New Roman"/>
          <w:sz w:val="28"/>
          <w:szCs w:val="28"/>
          <w:lang w:eastAsia="en-US"/>
        </w:rPr>
        <w:t>Цингалы</w:t>
      </w:r>
      <w:proofErr w:type="spellEnd"/>
      <w:r w:rsidRPr="00F57128">
        <w:rPr>
          <w:rFonts w:ascii="Times New Roman" w:eastAsia="Calibri" w:hAnsi="Times New Roman" w:cs="Times New Roman"/>
          <w:sz w:val="28"/>
          <w:szCs w:val="28"/>
          <w:lang w:eastAsia="en-US"/>
        </w:rPr>
        <w:t xml:space="preserve">, д. </w:t>
      </w:r>
      <w:proofErr w:type="spellStart"/>
      <w:r w:rsidRPr="00F57128">
        <w:rPr>
          <w:rFonts w:ascii="Times New Roman" w:eastAsia="Calibri" w:hAnsi="Times New Roman" w:cs="Times New Roman"/>
          <w:sz w:val="28"/>
          <w:szCs w:val="28"/>
          <w:lang w:eastAsia="en-US"/>
        </w:rPr>
        <w:t>Чембакчино</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8"/>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 xml:space="preserve">заключено 6 муниципальных контрактов: п. Кирпичный,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д. Белогорье,</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xml:space="preserve">с. Елизарово, п. Сибирский, с. Троица, с. </w:t>
      </w:r>
      <w:proofErr w:type="spellStart"/>
      <w:r w:rsidRPr="00F57128">
        <w:rPr>
          <w:rFonts w:ascii="Times New Roman" w:eastAsia="Calibri" w:hAnsi="Times New Roman" w:cs="Times New Roman"/>
          <w:sz w:val="28"/>
          <w:szCs w:val="28"/>
          <w:lang w:eastAsia="en-US"/>
        </w:rPr>
        <w:t>Реполово</w:t>
      </w:r>
      <w:proofErr w:type="spellEnd"/>
      <w:r w:rsidRPr="00F57128">
        <w:rPr>
          <w:rFonts w:ascii="Times New Roman" w:eastAsia="Calibri" w:hAnsi="Times New Roman" w:cs="Times New Roman"/>
          <w:sz w:val="28"/>
          <w:szCs w:val="28"/>
          <w:lang w:eastAsia="en-US"/>
        </w:rPr>
        <w:t xml:space="preserve"> на выполнение обосновывающих материалов для внесения изменений в генеральные планы населенных пунктов Ханты-Мансийского района (корректировка границ зон затопления, подтопления).</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F57128">
        <w:rPr>
          <w:rFonts w:ascii="Times New Roman" w:eastAsia="Calibri" w:hAnsi="Times New Roman" w:cs="Times New Roman"/>
          <w:sz w:val="28"/>
          <w:szCs w:val="28"/>
          <w:lang w:eastAsia="en-US"/>
        </w:rPr>
        <w:t>которые</w:t>
      </w:r>
      <w:proofErr w:type="gramEnd"/>
      <w:r w:rsidRPr="00F57128">
        <w:rPr>
          <w:rFonts w:ascii="Times New Roman" w:eastAsia="Calibri" w:hAnsi="Times New Roman" w:cs="Times New Roman"/>
          <w:sz w:val="28"/>
          <w:szCs w:val="28"/>
          <w:lang w:eastAsia="en-US"/>
        </w:rPr>
        <w:t xml:space="preserve">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bCs/>
          <w:sz w:val="28"/>
          <w:szCs w:val="28"/>
          <w:lang w:eastAsia="en-US"/>
        </w:rPr>
        <w:t xml:space="preserve">общий объем ввода жилья </w:t>
      </w:r>
      <w:r w:rsidRPr="00F57128">
        <w:rPr>
          <w:rFonts w:ascii="Times New Roman" w:eastAsia="Calibri" w:hAnsi="Times New Roman" w:cs="Times New Roman"/>
          <w:sz w:val="28"/>
          <w:szCs w:val="28"/>
          <w:lang w:eastAsia="en-US"/>
        </w:rPr>
        <w:t>– 12 894 кв.</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м в год или 102 % к плановому годовому значению;</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границ территориальных зон и границ населенных пунктов, поставленных на кадастровый учет – 60 % (плановое годовое значение –                 60 %);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lastRenderedPageBreak/>
        <w:t xml:space="preserve">доля утвержденных документов территориального планирования и градостроительного зонирования, соответствующих установленным требованиям </w:t>
      </w:r>
      <w:r w:rsidRPr="00F57128">
        <w:rPr>
          <w:rFonts w:ascii="Times New Roman" w:eastAsia="Calibri" w:hAnsi="Times New Roman" w:cs="Times New Roman"/>
          <w:sz w:val="28"/>
          <w:szCs w:val="28"/>
          <w:lang w:eastAsia="en-US"/>
        </w:rPr>
        <w:t>– 100 % (плановое годовое значение – 100 %);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F57128">
        <w:rPr>
          <w:rFonts w:ascii="Times New Roman" w:eastAsia="Calibri" w:hAnsi="Times New Roman" w:cs="Times New Roman"/>
          <w:sz w:val="28"/>
          <w:szCs w:val="28"/>
          <w:lang w:eastAsia="en-US"/>
        </w:rPr>
        <w:t>– 100 % (плановое годовое значение – 60 %).</w:t>
      </w:r>
    </w:p>
    <w:p w:rsidR="00A01B20" w:rsidRPr="00F57128" w:rsidRDefault="00A01B20" w:rsidP="00A01B20">
      <w:pPr>
        <w:widowControl/>
        <w:numPr>
          <w:ilvl w:val="0"/>
          <w:numId w:val="4"/>
        </w:numPr>
        <w:shd w:val="clear" w:color="auto" w:fill="FFFFFF"/>
        <w:tabs>
          <w:tab w:val="left" w:pos="1134"/>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Муниципальная программа «Развитие гражданского общества Ханты-Мансийского района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579,0 тыс. рублей (бюджет района) или 41,4</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от плана на год.</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 рамках реализации программы денежные средства направлены на финансовое обеспечение проектов социально ориентированных некоммерческих организаций, направленных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повышение качества жизни людей пожилого возраста (предоставлена субсидия Ханты-Мансийской районной общественной организации ветеранов (пенсионеров) войны, труда, вооруженных сил и правоохранительных органов); </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социальную адаптацию инвалидов и их семей (предоставлена субсидия Ханты-Мансийской районной организации общероссийской общественной организации «Всероссийское общество инвалидов» на выполнение проекта «Мир добрых дел»).</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A01B20" w:rsidRPr="00F57128" w:rsidRDefault="00A01B20" w:rsidP="00A01B20">
      <w:pPr>
        <w:suppressAutoHyphens w:val="0"/>
        <w:autoSpaceDN w:val="0"/>
        <w:ind w:firstLine="708"/>
        <w:jc w:val="both"/>
        <w:rPr>
          <w:rFonts w:ascii="Times New Roman" w:hAnsi="Times New Roman" w:cs="Times New Roman"/>
          <w:sz w:val="28"/>
          <w:szCs w:val="28"/>
          <w:lang w:eastAsia="en-US"/>
        </w:rPr>
      </w:pPr>
      <w:r w:rsidRPr="00F57128">
        <w:rPr>
          <w:rFonts w:ascii="Times New Roman" w:hAnsi="Times New Roman" w:cs="Times New Roman"/>
          <w:sz w:val="28"/>
          <w:szCs w:val="28"/>
          <w:lang w:eastAsia="en-US"/>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4 единиц (плановое годовое значение</w:t>
      </w:r>
      <w:r>
        <w:rPr>
          <w:rFonts w:ascii="Times New Roman"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w:t>
      </w:r>
      <w:r w:rsidRPr="00F57128">
        <w:rPr>
          <w:rFonts w:ascii="Times New Roman" w:hAnsi="Times New Roman" w:cs="Times New Roman"/>
          <w:sz w:val="28"/>
          <w:szCs w:val="28"/>
          <w:lang w:eastAsia="en-US"/>
        </w:rPr>
        <w:t xml:space="preserve"> 4 единицы);</w:t>
      </w:r>
    </w:p>
    <w:p w:rsidR="00A01B20" w:rsidRPr="00F57128" w:rsidRDefault="00A01B20" w:rsidP="00A01B20">
      <w:pPr>
        <w:suppressAutoHyphens w:val="0"/>
        <w:autoSpaceDN w:val="0"/>
        <w:ind w:firstLine="708"/>
        <w:jc w:val="both"/>
        <w:rPr>
          <w:rFonts w:ascii="Times New Roman" w:hAnsi="Times New Roman" w:cs="Times New Roman"/>
          <w:sz w:val="28"/>
          <w:szCs w:val="28"/>
          <w:lang w:eastAsia="en-US"/>
        </w:rPr>
      </w:pPr>
      <w:r w:rsidRPr="00F57128">
        <w:rPr>
          <w:rFonts w:ascii="Times New Roman" w:hAnsi="Times New Roman" w:cs="Times New Roman"/>
          <w:sz w:val="28"/>
          <w:szCs w:val="28"/>
          <w:lang w:eastAsia="en-US"/>
        </w:rPr>
        <w:t xml:space="preserve">количество инициативных граждан и </w:t>
      </w:r>
      <w:proofErr w:type="gramStart"/>
      <w:r w:rsidRPr="00F57128">
        <w:rPr>
          <w:rFonts w:ascii="Times New Roman" w:hAnsi="Times New Roman" w:cs="Times New Roman"/>
          <w:sz w:val="28"/>
          <w:szCs w:val="28"/>
          <w:lang w:eastAsia="en-US"/>
        </w:rPr>
        <w:t>добровольцев</w:t>
      </w:r>
      <w:proofErr w:type="gramEnd"/>
      <w:r w:rsidRPr="00F57128">
        <w:rPr>
          <w:rFonts w:ascii="Times New Roman" w:hAnsi="Times New Roman" w:cs="Times New Roman"/>
          <w:sz w:val="28"/>
          <w:szCs w:val="28"/>
          <w:lang w:eastAsia="en-US"/>
        </w:rPr>
        <w:t xml:space="preserve"> социально ориентированных некоммерческих организаций, прошедших обучение по программам в сфере добровольчества, финансируемых за счет средств бюджета Ханты-Мансийского района 50 единиц (плановое годовое значение </w:t>
      </w:r>
      <w:r w:rsidRPr="00F571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F57128">
        <w:rPr>
          <w:rFonts w:ascii="Times New Roman" w:hAnsi="Times New Roman" w:cs="Times New Roman"/>
          <w:sz w:val="28"/>
          <w:szCs w:val="28"/>
          <w:lang w:eastAsia="en-US"/>
        </w:rPr>
        <w:t>50 единиц);</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граждан, охваченных проектами социально ориентированных некоммерческих организаций, поддержанных в рамках программы 37 % (плановое годовое значение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37%);</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информационных сообщений в средствах массовой информации Ханты-Мансийского района о деятельности институтов гражданского общества 6 единиц (плановое годовое значение</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 2 единицы);</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общая численность граждан, вовлеченных центрами (сообществами, объединениями) поддержки добровольчества (</w:t>
      </w:r>
      <w:proofErr w:type="spellStart"/>
      <w:r w:rsidRPr="00F57128">
        <w:rPr>
          <w:rFonts w:ascii="Times New Roman" w:eastAsia="Calibri" w:hAnsi="Times New Roman" w:cs="Times New Roman"/>
          <w:sz w:val="28"/>
          <w:szCs w:val="28"/>
          <w:lang w:eastAsia="en-US"/>
        </w:rPr>
        <w:t>волонтерства</w:t>
      </w:r>
      <w:proofErr w:type="spellEnd"/>
      <w:r w:rsidRPr="00F57128">
        <w:rPr>
          <w:rFonts w:ascii="Times New Roman" w:eastAsia="Calibri" w:hAnsi="Times New Roman" w:cs="Times New Roman"/>
          <w:sz w:val="28"/>
          <w:szCs w:val="28"/>
          <w:lang w:eastAsia="en-US"/>
        </w:rPr>
        <w:t xml:space="preserve">) на базе образовательных организаций, </w:t>
      </w:r>
      <w:proofErr w:type="spellStart"/>
      <w:r w:rsidRPr="00F57128">
        <w:rPr>
          <w:rFonts w:ascii="Times New Roman" w:eastAsia="Calibri" w:hAnsi="Times New Roman" w:cs="Times New Roman"/>
          <w:sz w:val="28"/>
          <w:szCs w:val="28"/>
          <w:lang w:eastAsia="en-US"/>
        </w:rPr>
        <w:t>некомерческих</w:t>
      </w:r>
      <w:proofErr w:type="spellEnd"/>
      <w:r w:rsidRPr="00F57128">
        <w:rPr>
          <w:rFonts w:ascii="Times New Roman" w:eastAsia="Calibri" w:hAnsi="Times New Roman" w:cs="Times New Roman"/>
          <w:sz w:val="28"/>
          <w:szCs w:val="28"/>
          <w:lang w:eastAsia="en-US"/>
        </w:rPr>
        <w:t xml:space="preserve"> организаций, государственных и муниципальных учреждений, в добровольческую (волонтерскую) деятельность 2623 человек (плановое годовое значение –1129 человек);</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доля молодежи, задействованной в мероприятиях по вовлечению в творческую деятельность 33 % (плановое годовое значение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33 %);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обеспечение бесплатной подписки на газету «Наш район» для жителей Ханты-Мансийского района, относящихся к льготным категориям населения 100 % (плановое значение –100 %).</w:t>
      </w:r>
    </w:p>
    <w:p w:rsidR="00A01B20" w:rsidRPr="00F57128" w:rsidRDefault="00A01B20" w:rsidP="00A01B20">
      <w:pPr>
        <w:widowControl/>
        <w:numPr>
          <w:ilvl w:val="0"/>
          <w:numId w:val="4"/>
        </w:numPr>
        <w:shd w:val="clear" w:color="auto" w:fill="FFFFFF"/>
        <w:tabs>
          <w:tab w:val="left" w:pos="851"/>
          <w:tab w:val="left" w:pos="1134"/>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Муниципальная программа «Культура Ханты-Мансийского района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101 423,1 тыс. рублей или 32,5 % от плана на год, в том числе из бюджета автономного округа – 2 513,5 тыс. рублей, из бюджета района –  98 909,6 тыс. рублей.</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проведение мероприятий районного уровня, в том числе направленных на сохранение и развитие традиционной культуры коренных народов Севера (проведен районный фестиваль народного творчества граждан старшего поколения «Не стареют душой ветераны»,</w:t>
      </w:r>
      <w:r w:rsidRPr="00F57128">
        <w:rPr>
          <w:rFonts w:ascii="Times New Roman" w:eastAsia="Calibri" w:hAnsi="Times New Roman" w:cs="Times New Roman"/>
          <w:bCs/>
          <w:sz w:val="28"/>
          <w:szCs w:val="28"/>
          <w:lang w:eastAsia="en-US"/>
        </w:rPr>
        <w:t xml:space="preserve"> в котором приняли участие 180 человек, победители 44 человека);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создание условий для удовлетворения потребностей населения района в оказании услуг в сфере культуры (содержание комитета);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разработку научно-проектной документации для проведения работ по сохранению объекта культурного наследия </w:t>
      </w:r>
      <w:proofErr w:type="spellStart"/>
      <w:r w:rsidRPr="00F57128">
        <w:rPr>
          <w:rFonts w:ascii="Times New Roman" w:eastAsia="Calibri" w:hAnsi="Times New Roman" w:cs="Times New Roman"/>
          <w:sz w:val="28"/>
          <w:szCs w:val="28"/>
          <w:lang w:eastAsia="en-US"/>
        </w:rPr>
        <w:t>муницпального</w:t>
      </w:r>
      <w:proofErr w:type="spellEnd"/>
      <w:r w:rsidRPr="00F57128">
        <w:rPr>
          <w:rFonts w:ascii="Times New Roman" w:eastAsia="Calibri" w:hAnsi="Times New Roman" w:cs="Times New Roman"/>
          <w:sz w:val="28"/>
          <w:szCs w:val="28"/>
          <w:lang w:eastAsia="en-US"/>
        </w:rPr>
        <w:t xml:space="preserve"> </w:t>
      </w:r>
      <w:proofErr w:type="spellStart"/>
      <w:r w:rsidRPr="00F57128">
        <w:rPr>
          <w:rFonts w:ascii="Times New Roman" w:eastAsia="Calibri" w:hAnsi="Times New Roman" w:cs="Times New Roman"/>
          <w:sz w:val="28"/>
          <w:szCs w:val="28"/>
          <w:lang w:eastAsia="en-US"/>
        </w:rPr>
        <w:t>занчения</w:t>
      </w:r>
      <w:proofErr w:type="spellEnd"/>
      <w:r w:rsidRPr="00F571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F57128">
        <w:rPr>
          <w:rFonts w:ascii="Times New Roman" w:eastAsia="Calibri" w:hAnsi="Times New Roman" w:cs="Times New Roman"/>
          <w:sz w:val="28"/>
          <w:szCs w:val="28"/>
          <w:lang w:eastAsia="en-US"/>
        </w:rPr>
        <w:t xml:space="preserve">Здание церкви во имя иконы </w:t>
      </w:r>
      <w:proofErr w:type="spellStart"/>
      <w:r w:rsidRPr="00F57128">
        <w:rPr>
          <w:rFonts w:ascii="Times New Roman" w:eastAsia="Calibri" w:hAnsi="Times New Roman" w:cs="Times New Roman"/>
          <w:sz w:val="28"/>
          <w:szCs w:val="28"/>
          <w:lang w:eastAsia="en-US"/>
        </w:rPr>
        <w:t>Присвятой</w:t>
      </w:r>
      <w:proofErr w:type="spellEnd"/>
      <w:r w:rsidRPr="00F57128">
        <w:rPr>
          <w:rFonts w:ascii="Times New Roman" w:eastAsia="Calibri" w:hAnsi="Times New Roman" w:cs="Times New Roman"/>
          <w:sz w:val="28"/>
          <w:szCs w:val="28"/>
          <w:lang w:eastAsia="en-US"/>
        </w:rPr>
        <w:t xml:space="preserve"> Богородицы </w:t>
      </w:r>
      <w:r>
        <w:rPr>
          <w:rFonts w:ascii="Times New Roman" w:eastAsia="Calibri" w:hAnsi="Times New Roman" w:cs="Times New Roman"/>
          <w:sz w:val="28"/>
          <w:szCs w:val="28"/>
          <w:lang w:eastAsia="en-US"/>
        </w:rPr>
        <w:t>«</w:t>
      </w:r>
      <w:r w:rsidRPr="00F57128">
        <w:rPr>
          <w:rFonts w:ascii="Times New Roman" w:eastAsia="Calibri" w:hAnsi="Times New Roman" w:cs="Times New Roman"/>
          <w:sz w:val="28"/>
          <w:szCs w:val="28"/>
          <w:lang w:eastAsia="en-US"/>
        </w:rPr>
        <w:t>Всех Скорбящих Радость</w:t>
      </w:r>
      <w:r>
        <w:rPr>
          <w:rFonts w:ascii="Times New Roman" w:eastAsia="Calibri" w:hAnsi="Times New Roman" w:cs="Times New Roman"/>
          <w:sz w:val="28"/>
          <w:szCs w:val="28"/>
          <w:lang w:eastAsia="en-US"/>
        </w:rPr>
        <w:t>»</w:t>
      </w:r>
      <w:r w:rsidRPr="00F57128">
        <w:rPr>
          <w:rFonts w:ascii="Times New Roman" w:eastAsia="Calibri" w:hAnsi="Times New Roman" w:cs="Times New Roman"/>
          <w:sz w:val="28"/>
          <w:szCs w:val="28"/>
          <w:lang w:eastAsia="en-US"/>
        </w:rPr>
        <w:t xml:space="preserve">, расположенного по адресу Ханты-Мансийский район, </w:t>
      </w:r>
      <w:r>
        <w:rPr>
          <w:rFonts w:ascii="Times New Roman" w:eastAsia="Calibri" w:hAnsi="Times New Roman" w:cs="Times New Roman"/>
          <w:sz w:val="28"/>
          <w:szCs w:val="28"/>
          <w:lang w:eastAsia="en-US"/>
        </w:rPr>
        <w:t xml:space="preserve">                       </w:t>
      </w:r>
      <w:proofErr w:type="spellStart"/>
      <w:r w:rsidRPr="00F57128">
        <w:rPr>
          <w:rFonts w:ascii="Times New Roman" w:eastAsia="Calibri" w:hAnsi="Times New Roman" w:cs="Times New Roman"/>
          <w:sz w:val="28"/>
          <w:szCs w:val="28"/>
          <w:lang w:eastAsia="en-US"/>
        </w:rPr>
        <w:t>с.п</w:t>
      </w:r>
      <w:proofErr w:type="spellEnd"/>
      <w:r w:rsidRPr="00F57128">
        <w:rPr>
          <w:rFonts w:ascii="Times New Roman" w:eastAsia="Calibri" w:hAnsi="Times New Roman" w:cs="Times New Roman"/>
          <w:sz w:val="28"/>
          <w:szCs w:val="28"/>
          <w:lang w:eastAsia="en-US"/>
        </w:rPr>
        <w:t xml:space="preserve">. </w:t>
      </w:r>
      <w:proofErr w:type="gramStart"/>
      <w:r w:rsidRPr="00F57128">
        <w:rPr>
          <w:rFonts w:ascii="Times New Roman" w:eastAsia="Calibri" w:hAnsi="Times New Roman" w:cs="Times New Roman"/>
          <w:sz w:val="28"/>
          <w:szCs w:val="28"/>
          <w:lang w:eastAsia="en-US"/>
        </w:rPr>
        <w:t>Кедровый</w:t>
      </w:r>
      <w:proofErr w:type="gramEnd"/>
      <w:r w:rsidRPr="00F57128">
        <w:rPr>
          <w:rFonts w:ascii="Times New Roman" w:eastAsia="Calibri" w:hAnsi="Times New Roman" w:cs="Times New Roman"/>
          <w:sz w:val="28"/>
          <w:szCs w:val="28"/>
          <w:lang w:eastAsia="en-US"/>
        </w:rPr>
        <w:t>, с. Елизарово, ул. Советская, 25;</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строительство культурно-спортивного комплекса д. Ярки Ханты-Мансийского района;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создание условий для удовлетворения потребностей населения района в оказании услуг в сфере культуры, (содержание комитета по культуре, спорту и социальной политике), дополнительного образования (содержание учреждения музыкальная школа);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содержание учреждения Ханты-Мансийского района «Централизованная библиотечная система»;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библиотечных фондов библиотек поселений.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число граждан, принимающих участие в культурной деятельности </w:t>
      </w:r>
      <w:r>
        <w:rPr>
          <w:rFonts w:ascii="Times New Roman" w:eastAsia="Calibri" w:hAnsi="Times New Roman" w:cs="Times New Roman"/>
          <w:color w:val="000000"/>
          <w:sz w:val="28"/>
          <w:szCs w:val="28"/>
          <w:lang w:eastAsia="en-US"/>
        </w:rPr>
        <w:t xml:space="preserve">              </w:t>
      </w:r>
      <w:r w:rsidRPr="00F57128">
        <w:rPr>
          <w:rFonts w:ascii="Times New Roman" w:eastAsia="Calibri" w:hAnsi="Times New Roman" w:cs="Times New Roman"/>
          <w:color w:val="000000"/>
          <w:sz w:val="28"/>
          <w:szCs w:val="28"/>
          <w:lang w:eastAsia="en-US"/>
        </w:rPr>
        <w:t>3 % (</w:t>
      </w:r>
      <w:r w:rsidRPr="00F57128">
        <w:rPr>
          <w:rFonts w:ascii="Times New Roman" w:eastAsia="Calibri" w:hAnsi="Times New Roman" w:cs="Times New Roman"/>
          <w:sz w:val="28"/>
          <w:szCs w:val="28"/>
          <w:lang w:eastAsia="en-US"/>
        </w:rPr>
        <w:t>плановое годовое значение – 3 %</w:t>
      </w:r>
      <w:r w:rsidRPr="00F57128">
        <w:rPr>
          <w:rFonts w:ascii="Times New Roman" w:eastAsia="Calibri" w:hAnsi="Times New Roman" w:cs="Times New Roman"/>
          <w:color w:val="000000"/>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увеличение числа обращений к цифровым ресурсам культуры 9 % (</w:t>
      </w:r>
      <w:r w:rsidRPr="00F57128">
        <w:rPr>
          <w:rFonts w:ascii="Times New Roman" w:eastAsia="Calibri" w:hAnsi="Times New Roman" w:cs="Times New Roman"/>
          <w:sz w:val="28"/>
          <w:szCs w:val="28"/>
          <w:lang w:eastAsia="en-US"/>
        </w:rPr>
        <w:t>плановое годовое значение – 9 %);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средняя численность пользователей архивной информацией на 10 тыс. человек населения 160 человек</w:t>
      </w:r>
      <w:r w:rsidRPr="00F57128">
        <w:rPr>
          <w:rFonts w:ascii="Times New Roman" w:eastAsia="Calibri" w:hAnsi="Times New Roman" w:cs="Times New Roman"/>
          <w:sz w:val="28"/>
          <w:szCs w:val="28"/>
          <w:lang w:eastAsia="en-US"/>
        </w:rPr>
        <w:t xml:space="preserve"> (плановое годовое значение – 160 человек);</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доля негосударственных, в том числе некоммерческих организаций, предоставляющих услуги в сфере культуры, в общем числе организаций, </w:t>
      </w:r>
      <w:r w:rsidRPr="00F57128">
        <w:rPr>
          <w:rFonts w:ascii="Times New Roman" w:eastAsia="Calibri" w:hAnsi="Times New Roman" w:cs="Times New Roman"/>
          <w:color w:val="000000"/>
          <w:sz w:val="28"/>
          <w:szCs w:val="28"/>
          <w:lang w:eastAsia="en-US"/>
        </w:rPr>
        <w:lastRenderedPageBreak/>
        <w:t>предоставляющих услуги в сфере культуры 29 % (</w:t>
      </w:r>
      <w:r w:rsidRPr="00F57128">
        <w:rPr>
          <w:rFonts w:ascii="Times New Roman" w:eastAsia="Calibri" w:hAnsi="Times New Roman" w:cs="Times New Roman"/>
          <w:sz w:val="28"/>
          <w:szCs w:val="28"/>
          <w:lang w:eastAsia="en-US"/>
        </w:rPr>
        <w:t>плановое годовое значение – 31 %);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15 % (</w:t>
      </w:r>
      <w:r w:rsidRPr="00F57128">
        <w:rPr>
          <w:rFonts w:ascii="Times New Roman" w:eastAsia="Calibri" w:hAnsi="Times New Roman" w:cs="Times New Roman"/>
          <w:sz w:val="28"/>
          <w:szCs w:val="28"/>
          <w:lang w:eastAsia="en-US"/>
        </w:rPr>
        <w:t>плановое годовое значение – 30 %);</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color w:val="000000"/>
          <w:sz w:val="28"/>
          <w:szCs w:val="28"/>
          <w:lang w:eastAsia="en-US"/>
        </w:rPr>
        <w:t xml:space="preserve">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 </w:t>
      </w:r>
      <w:r>
        <w:rPr>
          <w:rFonts w:ascii="Times New Roman" w:eastAsia="Calibri" w:hAnsi="Times New Roman" w:cs="Times New Roman"/>
          <w:color w:val="000000"/>
          <w:sz w:val="28"/>
          <w:szCs w:val="28"/>
          <w:lang w:eastAsia="en-US"/>
        </w:rPr>
        <w:t xml:space="preserve">             </w:t>
      </w:r>
      <w:r w:rsidRPr="00F57128">
        <w:rPr>
          <w:rFonts w:ascii="Times New Roman" w:eastAsia="Calibri" w:hAnsi="Times New Roman" w:cs="Times New Roman"/>
          <w:color w:val="000000"/>
          <w:sz w:val="28"/>
          <w:szCs w:val="28"/>
          <w:lang w:eastAsia="en-US"/>
        </w:rPr>
        <w:t>100 % (</w:t>
      </w:r>
      <w:r w:rsidRPr="00F57128">
        <w:rPr>
          <w:rFonts w:ascii="Times New Roman" w:eastAsia="Calibri" w:hAnsi="Times New Roman" w:cs="Times New Roman"/>
          <w:sz w:val="28"/>
          <w:szCs w:val="28"/>
          <w:lang w:eastAsia="en-US"/>
        </w:rPr>
        <w:t>плановое годовое значение – 100 %).</w:t>
      </w:r>
    </w:p>
    <w:p w:rsidR="00A01B20" w:rsidRPr="00F57128" w:rsidRDefault="00A01B20" w:rsidP="00A01B20">
      <w:pPr>
        <w:widowControl/>
        <w:numPr>
          <w:ilvl w:val="0"/>
          <w:numId w:val="4"/>
        </w:numPr>
        <w:shd w:val="clear" w:color="auto" w:fill="FFFFFF"/>
        <w:tabs>
          <w:tab w:val="left" w:pos="851"/>
          <w:tab w:val="left" w:pos="1134"/>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Муниципальная 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1 033,7 тыс. рублей (бюджет района) или 18,0 % от годового плана.</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Реал</w:t>
      </w:r>
      <w:r>
        <w:rPr>
          <w:rFonts w:ascii="Times New Roman" w:eastAsia="Calibri" w:hAnsi="Times New Roman" w:cs="Times New Roman"/>
          <w:sz w:val="28"/>
          <w:szCs w:val="28"/>
          <w:lang w:eastAsia="en-US"/>
        </w:rPr>
        <w:t>изация мероприятий, направлена</w:t>
      </w:r>
      <w:r w:rsidRPr="00F57128">
        <w:rPr>
          <w:rFonts w:ascii="Times New Roman" w:eastAsia="Calibri" w:hAnsi="Times New Roman" w:cs="Times New Roman"/>
          <w:sz w:val="28"/>
          <w:szCs w:val="28"/>
          <w:lang w:eastAsia="en-US"/>
        </w:rPr>
        <w:t xml:space="preserve"> </w:t>
      </w:r>
      <w:proofErr w:type="gramStart"/>
      <w:r w:rsidRPr="00F57128">
        <w:rPr>
          <w:rFonts w:ascii="Times New Roman" w:eastAsia="Calibri" w:hAnsi="Times New Roman" w:cs="Times New Roman"/>
          <w:sz w:val="28"/>
          <w:szCs w:val="28"/>
          <w:lang w:eastAsia="en-US"/>
        </w:rPr>
        <w:t>на</w:t>
      </w:r>
      <w:proofErr w:type="gramEnd"/>
      <w:r w:rsidRPr="00F57128">
        <w:rPr>
          <w:rFonts w:ascii="Times New Roman" w:eastAsia="Calibri" w:hAnsi="Times New Roman" w:cs="Times New Roman"/>
          <w:sz w:val="28"/>
          <w:szCs w:val="28"/>
          <w:lang w:eastAsia="en-US"/>
        </w:rPr>
        <w:t>:</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(проведены мероприятия «Лыжный переход», «Встреча трех поколений», мероприятия</w:t>
      </w:r>
      <w:r>
        <w:rPr>
          <w:rFonts w:ascii="Times New Roman" w:eastAsia="Calibri" w:hAnsi="Times New Roman" w:cs="Times New Roman"/>
          <w:sz w:val="28"/>
          <w:szCs w:val="28"/>
          <w:lang w:eastAsia="en-US"/>
        </w:rPr>
        <w:t>,</w:t>
      </w:r>
      <w:r w:rsidRPr="00F57128">
        <w:rPr>
          <w:rFonts w:ascii="Times New Roman" w:eastAsia="Calibri" w:hAnsi="Times New Roman" w:cs="Times New Roman"/>
          <w:sz w:val="28"/>
          <w:szCs w:val="28"/>
          <w:lang w:eastAsia="en-US"/>
        </w:rPr>
        <w:t xml:space="preserve"> посвященные 75-й годовщине победы в Великой Отечественной войне);</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развитие межкультурных коммуникаций и профилактику экстремизма в молодежной среде (организован и проведен районный конкурс «Самый Дружный </w:t>
      </w:r>
      <w:proofErr w:type="spellStart"/>
      <w:r w:rsidRPr="00F57128">
        <w:rPr>
          <w:rFonts w:ascii="Times New Roman" w:eastAsia="Calibri" w:hAnsi="Times New Roman" w:cs="Times New Roman"/>
          <w:sz w:val="28"/>
          <w:szCs w:val="28"/>
          <w:lang w:eastAsia="en-US"/>
        </w:rPr>
        <w:t>ИнтерКласс</w:t>
      </w:r>
      <w:proofErr w:type="spellEnd"/>
      <w:r w:rsidRPr="00F57128">
        <w:rPr>
          <w:rFonts w:ascii="Times New Roman" w:eastAsia="Calibri" w:hAnsi="Times New Roman" w:cs="Times New Roman"/>
          <w:sz w:val="28"/>
          <w:szCs w:val="28"/>
          <w:lang w:eastAsia="en-US"/>
        </w:rPr>
        <w:t>»).</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Муниципальной программой предусмотрено 4 целевых показателей, которые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численность участников мероприятий, направленных на этнокультурное развитие народов России, проживающих в муниципальном образовании</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3,6 тыс. человек (плановое годовое значение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3,6 тыс. человек);</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количество участников мероприятий, направленных на укрепление общероссийского гражданского единства 5,6 тыс. человек (плановое годовое значение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6,6 тыс. человек);</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proofErr w:type="gramStart"/>
      <w:r w:rsidRPr="00F57128">
        <w:rPr>
          <w:rFonts w:ascii="Times New Roman" w:eastAsia="Calibri" w:hAnsi="Times New Roman" w:cs="Times New Roman"/>
          <w:sz w:val="28"/>
          <w:szCs w:val="28"/>
          <w:lang w:eastAsia="en-US"/>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78,8 % (плановое годовое значение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78,8 %);</w:t>
      </w:r>
      <w:proofErr w:type="gramEnd"/>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lastRenderedPageBreak/>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0,3 тыс. человек (плановое годовое значение –</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sz w:val="28"/>
          <w:szCs w:val="28"/>
          <w:lang w:eastAsia="en-US"/>
        </w:rPr>
        <w:t>0,3 тыс. человек).</w:t>
      </w:r>
    </w:p>
    <w:p w:rsidR="00A01B20" w:rsidRPr="00F57128" w:rsidRDefault="00A01B20" w:rsidP="00A01B20">
      <w:pPr>
        <w:widowControl/>
        <w:numPr>
          <w:ilvl w:val="0"/>
          <w:numId w:val="4"/>
        </w:numPr>
        <w:shd w:val="clear" w:color="auto" w:fill="FFFFFF"/>
        <w:tabs>
          <w:tab w:val="left" w:pos="1134"/>
        </w:tabs>
        <w:suppressAutoHyphens w:val="0"/>
        <w:autoSpaceDE/>
        <w:spacing w:after="160" w:line="259" w:lineRule="auto"/>
        <w:ind w:left="0" w:firstLine="709"/>
        <w:contextualSpacing/>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Муниципальная программа «Формирование доступной среды </w:t>
      </w:r>
      <w:proofErr w:type="gramStart"/>
      <w:r w:rsidRPr="00F57128">
        <w:rPr>
          <w:rFonts w:ascii="Times New Roman" w:eastAsia="Calibri" w:hAnsi="Times New Roman" w:cs="Times New Roman"/>
          <w:color w:val="000000"/>
          <w:sz w:val="28"/>
          <w:szCs w:val="28"/>
          <w:lang w:eastAsia="en-US"/>
        </w:rPr>
        <w:t>в</w:t>
      </w:r>
      <w:proofErr w:type="gramEnd"/>
      <w:r w:rsidRPr="00F57128">
        <w:rPr>
          <w:rFonts w:ascii="Times New Roman" w:eastAsia="Calibri" w:hAnsi="Times New Roman" w:cs="Times New Roman"/>
          <w:color w:val="000000"/>
          <w:sz w:val="28"/>
          <w:szCs w:val="28"/>
          <w:lang w:eastAsia="en-US"/>
        </w:rPr>
        <w:t xml:space="preserve"> </w:t>
      </w:r>
      <w:proofErr w:type="gramStart"/>
      <w:r w:rsidRPr="00F57128">
        <w:rPr>
          <w:rFonts w:ascii="Times New Roman" w:eastAsia="Calibri" w:hAnsi="Times New Roman" w:cs="Times New Roman"/>
          <w:color w:val="000000"/>
          <w:sz w:val="28"/>
          <w:szCs w:val="28"/>
          <w:lang w:eastAsia="en-US"/>
        </w:rPr>
        <w:t>Ханты-Мансийском</w:t>
      </w:r>
      <w:proofErr w:type="gramEnd"/>
      <w:r w:rsidRPr="00F57128">
        <w:rPr>
          <w:rFonts w:ascii="Times New Roman" w:eastAsia="Calibri" w:hAnsi="Times New Roman" w:cs="Times New Roman"/>
          <w:color w:val="000000"/>
          <w:sz w:val="28"/>
          <w:szCs w:val="28"/>
          <w:lang w:eastAsia="en-US"/>
        </w:rPr>
        <w:t xml:space="preserve"> районе на 2019 – 2023 годы».</w:t>
      </w:r>
    </w:p>
    <w:p w:rsidR="00A01B20" w:rsidRPr="00F57128" w:rsidRDefault="00A01B20" w:rsidP="00A01B20">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Исполнение программных мероприятий за отчетный период составило 0,0 тыс. рублей.</w:t>
      </w:r>
    </w:p>
    <w:p w:rsidR="00A01B20" w:rsidRPr="00F57128" w:rsidRDefault="00A01B20" w:rsidP="00A01B20">
      <w:pPr>
        <w:widowControl/>
        <w:suppressAutoHyphens w:val="0"/>
        <w:autoSpaceDE/>
        <w:ind w:firstLine="709"/>
        <w:jc w:val="both"/>
        <w:rPr>
          <w:rFonts w:ascii="Times New Roman" w:eastAsia="Calibri" w:hAnsi="Times New Roman" w:cs="Times New Roman"/>
          <w:sz w:val="28"/>
          <w:szCs w:val="28"/>
          <w:lang w:eastAsia="en-US"/>
        </w:rPr>
      </w:pPr>
      <w:r w:rsidRPr="00F57128">
        <w:rPr>
          <w:rFonts w:ascii="Times New Roman" w:eastAsia="Calibri" w:hAnsi="Times New Roman" w:cs="Times New Roman"/>
          <w:sz w:val="28"/>
          <w:szCs w:val="28"/>
          <w:lang w:eastAsia="en-US"/>
        </w:rPr>
        <w:t xml:space="preserve">Муниципальной программой предусмотрено 2 целевых показателя, </w:t>
      </w:r>
      <w:proofErr w:type="gramStart"/>
      <w:r w:rsidRPr="00F57128">
        <w:rPr>
          <w:rFonts w:ascii="Times New Roman" w:eastAsia="Calibri" w:hAnsi="Times New Roman" w:cs="Times New Roman"/>
          <w:sz w:val="28"/>
          <w:szCs w:val="28"/>
          <w:lang w:eastAsia="en-US"/>
        </w:rPr>
        <w:t>которые</w:t>
      </w:r>
      <w:proofErr w:type="gramEnd"/>
      <w:r w:rsidRPr="00F57128">
        <w:rPr>
          <w:rFonts w:ascii="Times New Roman" w:eastAsia="Calibri" w:hAnsi="Times New Roman" w:cs="Times New Roman"/>
          <w:sz w:val="28"/>
          <w:szCs w:val="28"/>
          <w:lang w:eastAsia="en-US"/>
        </w:rPr>
        <w:t xml:space="preserve"> за отчетный период достигли следующих значений:</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удовлетворенность качеством предоставляемых услуг для инвалидов и иных маломобильных групп населения 80 % (плановое годовое </w:t>
      </w:r>
      <w:r>
        <w:rPr>
          <w:rFonts w:ascii="Times New Roman" w:eastAsia="Calibri" w:hAnsi="Times New Roman" w:cs="Times New Roman"/>
          <w:color w:val="000000"/>
          <w:sz w:val="28"/>
          <w:szCs w:val="28"/>
          <w:lang w:eastAsia="en-US"/>
        </w:rPr>
        <w:t xml:space="preserve">            </w:t>
      </w:r>
      <w:r w:rsidRPr="00F57128">
        <w:rPr>
          <w:rFonts w:ascii="Times New Roman" w:eastAsia="Calibri" w:hAnsi="Times New Roman" w:cs="Times New Roman"/>
          <w:color w:val="000000"/>
          <w:sz w:val="28"/>
          <w:szCs w:val="28"/>
          <w:lang w:eastAsia="en-US"/>
        </w:rPr>
        <w:t>значение</w:t>
      </w:r>
      <w:r>
        <w:rPr>
          <w:rFonts w:ascii="Times New Roman" w:eastAsia="Calibri" w:hAnsi="Times New Roman" w:cs="Times New Roman"/>
          <w:color w:val="000000"/>
          <w:sz w:val="28"/>
          <w:szCs w:val="28"/>
          <w:lang w:eastAsia="en-US"/>
        </w:rPr>
        <w:t xml:space="preserve"> </w:t>
      </w:r>
      <w:r w:rsidRPr="00F57128">
        <w:rPr>
          <w:rFonts w:ascii="Times New Roman" w:eastAsia="Calibri" w:hAnsi="Times New Roman" w:cs="Times New Roman"/>
          <w:sz w:val="28"/>
          <w:szCs w:val="28"/>
          <w:lang w:eastAsia="en-US"/>
        </w:rPr>
        <w:t>–</w:t>
      </w:r>
      <w:r w:rsidRPr="00F57128">
        <w:rPr>
          <w:rFonts w:ascii="Times New Roman" w:eastAsia="Calibri" w:hAnsi="Times New Roman" w:cs="Times New Roman"/>
          <w:color w:val="000000"/>
          <w:sz w:val="28"/>
          <w:szCs w:val="28"/>
          <w:lang w:eastAsia="en-US"/>
        </w:rPr>
        <w:t xml:space="preserve"> 82 %);</w:t>
      </w:r>
    </w:p>
    <w:p w:rsidR="00A01B20" w:rsidRPr="00F57128" w:rsidRDefault="00A01B20" w:rsidP="00A01B20">
      <w:pPr>
        <w:widowControl/>
        <w:suppressAutoHyphens w:val="0"/>
        <w:autoSpaceDE/>
        <w:ind w:firstLine="709"/>
        <w:jc w:val="both"/>
        <w:rPr>
          <w:rFonts w:ascii="Times New Roman" w:eastAsia="Calibri" w:hAnsi="Times New Roman" w:cs="Times New Roman"/>
          <w:color w:val="000000"/>
          <w:sz w:val="28"/>
          <w:szCs w:val="28"/>
          <w:lang w:eastAsia="en-US"/>
        </w:rPr>
      </w:pPr>
      <w:r w:rsidRPr="00F57128">
        <w:rPr>
          <w:rFonts w:ascii="Times New Roman" w:eastAsia="Calibri" w:hAnsi="Times New Roman" w:cs="Times New Roman"/>
          <w:color w:val="000000"/>
          <w:sz w:val="28"/>
          <w:szCs w:val="28"/>
          <w:lang w:eastAsia="en-US"/>
        </w:rPr>
        <w:t xml:space="preserve">число инвалидов, принимавших участие в спортивных, культурных мероприятиях 320 человек (плановое годовое значение </w:t>
      </w:r>
      <w:r w:rsidRPr="00F571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F57128">
        <w:rPr>
          <w:rFonts w:ascii="Times New Roman" w:eastAsia="Calibri" w:hAnsi="Times New Roman" w:cs="Times New Roman"/>
          <w:color w:val="000000"/>
          <w:sz w:val="28"/>
          <w:szCs w:val="28"/>
          <w:lang w:eastAsia="en-US"/>
        </w:rPr>
        <w:t>320 человек).</w:t>
      </w:r>
    </w:p>
    <w:p w:rsidR="005C62A5" w:rsidRDefault="005C62A5"/>
    <w:sectPr w:rsidR="005C6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26"/>
    <w:rsid w:val="0016162F"/>
    <w:rsid w:val="005C62A5"/>
    <w:rsid w:val="00A01B20"/>
    <w:rsid w:val="00CB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20"/>
    <w:pPr>
      <w:widowControl w:val="0"/>
      <w:suppressAutoHyphens/>
      <w:autoSpaceDE w:val="0"/>
      <w:spacing w:after="0" w:line="240" w:lineRule="auto"/>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20"/>
    <w:pPr>
      <w:widowControl w:val="0"/>
      <w:suppressAutoHyphens/>
      <w:autoSpaceDE w:val="0"/>
      <w:spacing w:after="0" w:line="240" w:lineRule="auto"/>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11898</Words>
  <Characters>67822</Characters>
  <Application>Microsoft Office Word</Application>
  <DocSecurity>0</DocSecurity>
  <Lines>565</Lines>
  <Paragraphs>159</Paragraphs>
  <ScaleCrop>false</ScaleCrop>
  <Company/>
  <LinksUpToDate>false</LinksUpToDate>
  <CharactersWithSpaces>79561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Алимбекова А.А.</dc:creator>
  <cp:keywords/>
  <dc:description/>
  <cp:lastModifiedBy>Алимбекова А.А.</cp:lastModifiedBy>
  <cp:revision>2</cp:revision>
  <dcterms:created xsi:type="dcterms:W3CDTF">2021-03-02T05:07:00Z</dcterms:created>
  <dcterms:modified xsi:type="dcterms:W3CDTF">2021-03-02T05:08:00Z</dcterms:modified>
</cp:coreProperties>
</file>